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0261" w14:textId="52742FE2" w:rsidR="00063CE0" w:rsidRPr="00B76D90" w:rsidRDefault="00063CE0" w:rsidP="00C21F08">
      <w:pPr>
        <w:pStyle w:val="2"/>
        <w:spacing w:before="480" w:after="480"/>
        <w:rPr>
          <w:rFonts w:eastAsia="Calibri"/>
          <w:b w:val="0"/>
          <w:bCs/>
          <w:szCs w:val="28"/>
        </w:rPr>
      </w:pPr>
      <w:r w:rsidRPr="00B76D90">
        <w:rPr>
          <w:rFonts w:eastAsia="Calibri"/>
          <w:bCs/>
          <w:szCs w:val="28"/>
        </w:rPr>
        <w:t>2.3.</w:t>
      </w:r>
      <w:r w:rsidR="00C21F08">
        <w:rPr>
          <w:rFonts w:eastAsia="Calibri"/>
          <w:bCs/>
          <w:szCs w:val="28"/>
        </w:rPr>
        <w:t xml:space="preserve"> </w:t>
      </w:r>
      <w:r>
        <w:rPr>
          <w:rFonts w:eastAsia="Calibri"/>
          <w:bCs/>
          <w:szCs w:val="28"/>
        </w:rPr>
        <w:t>Н</w:t>
      </w:r>
      <w:r w:rsidRPr="009A2527">
        <w:rPr>
          <w:rFonts w:eastAsia="Calibri"/>
          <w:bCs/>
          <w:szCs w:val="28"/>
        </w:rPr>
        <w:t xml:space="preserve">ормативы, параметры и сроки использования лесов для заготовки и сбора недревесных лесных ресурсов </w:t>
      </w:r>
    </w:p>
    <w:p w14:paraId="746E5E21" w14:textId="77777777" w:rsidR="00063CE0" w:rsidRPr="00B76D90" w:rsidRDefault="00063CE0" w:rsidP="00C21F08">
      <w:pPr>
        <w:widowControl w:val="0"/>
        <w:tabs>
          <w:tab w:val="left" w:pos="1276"/>
        </w:tabs>
        <w:autoSpaceDE w:val="0"/>
        <w:autoSpaceDN w:val="0"/>
        <w:adjustRightInd w:val="0"/>
        <w:spacing w:before="240" w:after="240"/>
        <w:ind w:firstLine="1276"/>
        <w:jc w:val="both"/>
        <w:rPr>
          <w:rFonts w:eastAsia="Calibri"/>
          <w:sz w:val="28"/>
          <w:szCs w:val="28"/>
          <w:lang w:eastAsia="en-US"/>
        </w:rPr>
      </w:pPr>
      <w:r w:rsidRPr="00B76D90">
        <w:rPr>
          <w:rFonts w:eastAsia="Calibri"/>
          <w:sz w:val="28"/>
          <w:szCs w:val="28"/>
          <w:lang w:eastAsia="en-US"/>
        </w:rPr>
        <w:t>Согласно пункту 3 статьи 25 Лесного кодекса РФ, леса лесничества могут использоваться для заготовки и сбора не</w:t>
      </w:r>
      <w:r>
        <w:rPr>
          <w:rFonts w:eastAsia="Calibri"/>
          <w:sz w:val="28"/>
          <w:szCs w:val="28"/>
          <w:lang w:eastAsia="en-US"/>
        </w:rPr>
        <w:t xml:space="preserve"> </w:t>
      </w:r>
      <w:r w:rsidRPr="00B76D90">
        <w:rPr>
          <w:rFonts w:eastAsia="Calibri"/>
          <w:sz w:val="28"/>
          <w:szCs w:val="28"/>
          <w:lang w:eastAsia="en-US"/>
        </w:rPr>
        <w:t>древесных лесных ресурсов.</w:t>
      </w:r>
    </w:p>
    <w:p w14:paraId="491E1412" w14:textId="77777777" w:rsidR="00063CE0" w:rsidRPr="00B76D90" w:rsidRDefault="00063CE0" w:rsidP="00C21F08">
      <w:pPr>
        <w:widowControl w:val="0"/>
        <w:tabs>
          <w:tab w:val="left" w:pos="1276"/>
        </w:tabs>
        <w:autoSpaceDE w:val="0"/>
        <w:autoSpaceDN w:val="0"/>
        <w:adjustRightInd w:val="0"/>
        <w:spacing w:before="240" w:after="240"/>
        <w:ind w:firstLine="1276"/>
        <w:jc w:val="both"/>
        <w:rPr>
          <w:rFonts w:eastAsia="Calibri"/>
          <w:sz w:val="28"/>
          <w:szCs w:val="28"/>
          <w:lang w:eastAsia="en-US"/>
        </w:rPr>
      </w:pPr>
      <w:r w:rsidRPr="00B76D90">
        <w:rPr>
          <w:rFonts w:eastAsia="Calibri"/>
          <w:sz w:val="28"/>
          <w:szCs w:val="28"/>
          <w:lang w:eastAsia="en-US"/>
        </w:rPr>
        <w:t>К не</w:t>
      </w:r>
      <w:r>
        <w:rPr>
          <w:rFonts w:eastAsia="Calibri"/>
          <w:sz w:val="28"/>
          <w:szCs w:val="28"/>
          <w:lang w:eastAsia="en-US"/>
        </w:rPr>
        <w:t xml:space="preserve"> </w:t>
      </w:r>
      <w:r w:rsidRPr="00B76D90">
        <w:rPr>
          <w:rFonts w:eastAsia="Calibri"/>
          <w:sz w:val="28"/>
          <w:szCs w:val="28"/>
          <w:lang w:eastAsia="en-US"/>
        </w:rPr>
        <w:t>древесным лесным ресурсам, заготовка и сбор которых осуществляется в соответствии с Лесным кодексом, относятся пни, береста, кора деревьев и кустарников, хворост, веточный корм, еловая, сосновая лапка, ели для новогодних праздников, мох, лесная подстилка, камыш, тростник и подобные лесные ресурсы.</w:t>
      </w:r>
    </w:p>
    <w:p w14:paraId="21F4C896" w14:textId="77777777" w:rsidR="00063CE0" w:rsidRPr="00B76D90" w:rsidRDefault="00063CE0" w:rsidP="00C21F08">
      <w:pPr>
        <w:widowControl w:val="0"/>
        <w:tabs>
          <w:tab w:val="left" w:pos="1276"/>
        </w:tabs>
        <w:autoSpaceDE w:val="0"/>
        <w:autoSpaceDN w:val="0"/>
        <w:adjustRightInd w:val="0"/>
        <w:spacing w:before="240" w:after="240"/>
        <w:ind w:firstLine="1276"/>
        <w:jc w:val="both"/>
        <w:rPr>
          <w:rFonts w:eastAsia="Calibri"/>
          <w:sz w:val="28"/>
          <w:szCs w:val="28"/>
          <w:lang w:eastAsia="en-US"/>
        </w:rPr>
      </w:pPr>
      <w:r w:rsidRPr="00B76D90">
        <w:rPr>
          <w:rFonts w:eastAsia="Calibri"/>
          <w:sz w:val="28"/>
          <w:szCs w:val="28"/>
          <w:lang w:eastAsia="en-US"/>
        </w:rPr>
        <w:t>Согласно статье 32 Лесного кодекса РФ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14:paraId="46BFF85C" w14:textId="77777777" w:rsidR="00063CE0" w:rsidRPr="00B76D90" w:rsidRDefault="00063CE0" w:rsidP="00C21F08">
      <w:pPr>
        <w:widowControl w:val="0"/>
        <w:tabs>
          <w:tab w:val="left" w:pos="1276"/>
        </w:tabs>
        <w:autoSpaceDE w:val="0"/>
        <w:autoSpaceDN w:val="0"/>
        <w:adjustRightInd w:val="0"/>
        <w:spacing w:before="240" w:after="240"/>
        <w:ind w:firstLine="1276"/>
        <w:jc w:val="both"/>
        <w:rPr>
          <w:rFonts w:eastAsia="Calibri"/>
          <w:sz w:val="28"/>
          <w:szCs w:val="28"/>
          <w:lang w:eastAsia="en-US"/>
        </w:rPr>
      </w:pPr>
      <w:r w:rsidRPr="00B76D90">
        <w:rPr>
          <w:rFonts w:eastAsia="Calibri"/>
          <w:sz w:val="28"/>
          <w:szCs w:val="28"/>
          <w:lang w:eastAsia="en-US"/>
        </w:rPr>
        <w:t>Лица, использующие леса для заготовки и сбора не</w:t>
      </w:r>
      <w:r>
        <w:rPr>
          <w:rFonts w:eastAsia="Calibri"/>
          <w:sz w:val="28"/>
          <w:szCs w:val="28"/>
          <w:lang w:eastAsia="en-US"/>
        </w:rPr>
        <w:t xml:space="preserve"> </w:t>
      </w:r>
      <w:r w:rsidRPr="00B76D90">
        <w:rPr>
          <w:rFonts w:eastAsia="Calibri"/>
          <w:sz w:val="28"/>
          <w:szCs w:val="28"/>
          <w:lang w:eastAsia="en-US"/>
        </w:rPr>
        <w:t>древесных лесных ресурсов, обязаны:</w:t>
      </w:r>
    </w:p>
    <w:p w14:paraId="4DA7C168" w14:textId="77777777" w:rsidR="00063CE0" w:rsidRPr="00B76D90" w:rsidRDefault="00063CE0" w:rsidP="00C21F08">
      <w:pPr>
        <w:widowControl w:val="0"/>
        <w:tabs>
          <w:tab w:val="left" w:pos="1276"/>
        </w:tabs>
        <w:autoSpaceDE w:val="0"/>
        <w:autoSpaceDN w:val="0"/>
        <w:adjustRightInd w:val="0"/>
        <w:spacing w:before="240" w:after="240"/>
        <w:ind w:firstLine="1276"/>
        <w:jc w:val="both"/>
        <w:rPr>
          <w:rFonts w:eastAsia="Calibri"/>
          <w:sz w:val="28"/>
          <w:szCs w:val="28"/>
          <w:lang w:eastAsia="en-US"/>
        </w:rPr>
      </w:pPr>
      <w:r w:rsidRPr="00B76D90">
        <w:rPr>
          <w:rFonts w:eastAsia="Calibri"/>
          <w:sz w:val="28"/>
          <w:szCs w:val="28"/>
          <w:lang w:eastAsia="en-US"/>
        </w:rPr>
        <w:t>-составлять проект освоения лесов;</w:t>
      </w:r>
    </w:p>
    <w:p w14:paraId="37B38068" w14:textId="77777777" w:rsidR="00063CE0" w:rsidRPr="00B76D90" w:rsidRDefault="00063CE0" w:rsidP="00C21F08">
      <w:pPr>
        <w:widowControl w:val="0"/>
        <w:tabs>
          <w:tab w:val="left" w:pos="1276"/>
        </w:tabs>
        <w:autoSpaceDE w:val="0"/>
        <w:autoSpaceDN w:val="0"/>
        <w:adjustRightInd w:val="0"/>
        <w:spacing w:before="240" w:after="240"/>
        <w:ind w:firstLine="1276"/>
        <w:jc w:val="both"/>
        <w:rPr>
          <w:rFonts w:eastAsia="Calibri"/>
          <w:sz w:val="28"/>
          <w:szCs w:val="28"/>
          <w:lang w:eastAsia="en-US"/>
        </w:rPr>
      </w:pPr>
      <w:r w:rsidRPr="00B76D90">
        <w:rPr>
          <w:rFonts w:eastAsia="Calibri"/>
          <w:sz w:val="28"/>
          <w:szCs w:val="28"/>
          <w:lang w:eastAsia="en-US"/>
        </w:rPr>
        <w:t>-осуществлять использование лесов в соответствии с проектом освоения лесов, применять способы и технологии, исключающие истощение имеющихся ресурсов;</w:t>
      </w:r>
    </w:p>
    <w:p w14:paraId="7C51F683" w14:textId="77777777" w:rsidR="00063CE0" w:rsidRPr="00B76D90" w:rsidRDefault="00063CE0" w:rsidP="00C21F08">
      <w:pPr>
        <w:widowControl w:val="0"/>
        <w:tabs>
          <w:tab w:val="left" w:pos="1276"/>
        </w:tabs>
        <w:autoSpaceDE w:val="0"/>
        <w:autoSpaceDN w:val="0"/>
        <w:adjustRightInd w:val="0"/>
        <w:spacing w:before="240" w:after="240"/>
        <w:ind w:firstLine="1276"/>
        <w:jc w:val="both"/>
        <w:rPr>
          <w:rFonts w:eastAsia="Calibri"/>
          <w:sz w:val="28"/>
          <w:szCs w:val="28"/>
          <w:lang w:eastAsia="en-US"/>
        </w:rPr>
      </w:pPr>
      <w:r w:rsidRPr="00B76D90">
        <w:rPr>
          <w:rFonts w:eastAsia="Calibri"/>
          <w:sz w:val="28"/>
          <w:szCs w:val="28"/>
          <w:lang w:eastAsia="en-US"/>
        </w:rPr>
        <w:t>-соблюдать условия договора аренды лесного участка;</w:t>
      </w:r>
    </w:p>
    <w:p w14:paraId="6F6AEC88" w14:textId="77777777" w:rsidR="00063CE0" w:rsidRPr="00B76D90" w:rsidRDefault="00063CE0" w:rsidP="00C21F08">
      <w:pPr>
        <w:widowControl w:val="0"/>
        <w:tabs>
          <w:tab w:val="left" w:pos="1276"/>
        </w:tabs>
        <w:autoSpaceDE w:val="0"/>
        <w:autoSpaceDN w:val="0"/>
        <w:adjustRightInd w:val="0"/>
        <w:spacing w:before="240" w:after="240"/>
        <w:ind w:firstLine="1276"/>
        <w:jc w:val="both"/>
        <w:rPr>
          <w:rFonts w:eastAsia="Calibri"/>
          <w:sz w:val="28"/>
          <w:szCs w:val="28"/>
          <w:lang w:eastAsia="en-US"/>
        </w:rPr>
      </w:pPr>
      <w:r w:rsidRPr="00B76D90">
        <w:rPr>
          <w:rFonts w:eastAsia="Calibri"/>
          <w:sz w:val="28"/>
          <w:szCs w:val="28"/>
          <w:lang w:eastAsia="en-US"/>
        </w:rPr>
        <w:t>-осуществлять использование лесов способами, предотвращающими возникновение эрозии почв, исключающими или ограничивающими негативное воздействие на состояние и воспроизводство лесов, а также на состояние водных и других природных объектов;</w:t>
      </w:r>
    </w:p>
    <w:p w14:paraId="740121CD" w14:textId="77777777" w:rsidR="00063CE0" w:rsidRPr="00B76D90" w:rsidRDefault="00063CE0" w:rsidP="00C21F08">
      <w:pPr>
        <w:widowControl w:val="0"/>
        <w:tabs>
          <w:tab w:val="left" w:pos="1276"/>
        </w:tabs>
        <w:autoSpaceDE w:val="0"/>
        <w:autoSpaceDN w:val="0"/>
        <w:adjustRightInd w:val="0"/>
        <w:spacing w:before="240" w:after="240"/>
        <w:ind w:firstLine="1276"/>
        <w:jc w:val="both"/>
        <w:rPr>
          <w:rFonts w:eastAsia="Calibri"/>
          <w:sz w:val="28"/>
          <w:szCs w:val="28"/>
          <w:lang w:eastAsia="en-US"/>
        </w:rPr>
      </w:pPr>
      <w:r w:rsidRPr="00B76D90">
        <w:rPr>
          <w:rFonts w:eastAsia="Calibri"/>
          <w:sz w:val="28"/>
          <w:szCs w:val="28"/>
          <w:lang w:eastAsia="en-US"/>
        </w:rPr>
        <w:t>-соблюдать правила пожарной безопасности в лесах, правила санитарной безопасности в лесах, а также правила ухода за лесами;</w:t>
      </w:r>
    </w:p>
    <w:p w14:paraId="6A7AB42D" w14:textId="77777777" w:rsidR="00063CE0" w:rsidRPr="00B76D90" w:rsidRDefault="00063CE0" w:rsidP="00C21F08">
      <w:pPr>
        <w:widowControl w:val="0"/>
        <w:tabs>
          <w:tab w:val="left" w:pos="1276"/>
        </w:tabs>
        <w:autoSpaceDE w:val="0"/>
        <w:autoSpaceDN w:val="0"/>
        <w:adjustRightInd w:val="0"/>
        <w:spacing w:before="240" w:after="240"/>
        <w:ind w:firstLine="1276"/>
        <w:jc w:val="both"/>
        <w:rPr>
          <w:rFonts w:eastAsia="Calibri"/>
          <w:sz w:val="28"/>
          <w:szCs w:val="28"/>
          <w:lang w:eastAsia="en-US"/>
        </w:rPr>
      </w:pPr>
      <w:r w:rsidRPr="00B76D90">
        <w:rPr>
          <w:rFonts w:eastAsia="Calibri"/>
          <w:sz w:val="28"/>
          <w:szCs w:val="28"/>
          <w:lang w:eastAsia="en-US"/>
        </w:rPr>
        <w:t>-в целях обеспечения санитарной безопасности в лесах осуществлять, в соответствии со статьей 55 Лесного кодекса РФ, санитарно-оздоровительные мероприятия (вырубку погибших и поврежденных лесных насаждений, очистку лесов от захламленности, загрязнения и иного негативного воздействия);</w:t>
      </w:r>
    </w:p>
    <w:p w14:paraId="005F022F" w14:textId="77777777" w:rsidR="00063CE0" w:rsidRPr="00B76D90" w:rsidRDefault="00063CE0" w:rsidP="00C21F08">
      <w:pPr>
        <w:widowControl w:val="0"/>
        <w:tabs>
          <w:tab w:val="left" w:pos="1276"/>
        </w:tabs>
        <w:autoSpaceDE w:val="0"/>
        <w:autoSpaceDN w:val="0"/>
        <w:adjustRightInd w:val="0"/>
        <w:spacing w:before="240" w:after="240"/>
        <w:ind w:firstLine="1276"/>
        <w:jc w:val="both"/>
        <w:rPr>
          <w:rFonts w:eastAsia="Calibri"/>
          <w:sz w:val="28"/>
          <w:szCs w:val="28"/>
          <w:lang w:eastAsia="en-US"/>
        </w:rPr>
      </w:pPr>
      <w:r w:rsidRPr="00B76D90">
        <w:rPr>
          <w:rFonts w:eastAsia="Calibri"/>
          <w:sz w:val="28"/>
          <w:szCs w:val="28"/>
          <w:lang w:eastAsia="en-US"/>
        </w:rPr>
        <w:t>-предоставлять в обязательном порядке документированную информацию, предусмотренную частью 2 статьи 91 Лесного кодекса РФ;</w:t>
      </w:r>
    </w:p>
    <w:p w14:paraId="57E384C3" w14:textId="77777777" w:rsidR="00063CE0" w:rsidRPr="00B76D90" w:rsidRDefault="00063CE0" w:rsidP="00C21F08">
      <w:pPr>
        <w:widowControl w:val="0"/>
        <w:autoSpaceDE w:val="0"/>
        <w:autoSpaceDN w:val="0"/>
        <w:spacing w:before="240" w:after="240"/>
        <w:ind w:firstLine="1276"/>
        <w:jc w:val="both"/>
        <w:rPr>
          <w:rFonts w:eastAsia="Calibri"/>
          <w:sz w:val="28"/>
          <w:szCs w:val="28"/>
          <w:lang w:eastAsia="en-US"/>
        </w:rPr>
      </w:pPr>
      <w:r w:rsidRPr="00B76D90">
        <w:rPr>
          <w:rFonts w:eastAsia="Calibri"/>
          <w:sz w:val="28"/>
          <w:szCs w:val="28"/>
          <w:lang w:eastAsia="en-US"/>
        </w:rPr>
        <w:t>-предоставлять ежегодно лесную декларацию, а также отчет об использовании лесов, отчет об охране и защите лесов в установленном порядке:</w:t>
      </w:r>
    </w:p>
    <w:p w14:paraId="4E6915D1" w14:textId="77777777" w:rsidR="00063CE0" w:rsidRPr="00B76D90" w:rsidRDefault="00063CE0" w:rsidP="00C21F08">
      <w:pPr>
        <w:widowControl w:val="0"/>
        <w:autoSpaceDE w:val="0"/>
        <w:autoSpaceDN w:val="0"/>
        <w:spacing w:before="240" w:after="240"/>
        <w:ind w:firstLine="1276"/>
        <w:jc w:val="both"/>
        <w:rPr>
          <w:rFonts w:eastAsia="Calibri"/>
          <w:sz w:val="28"/>
          <w:szCs w:val="28"/>
          <w:lang w:eastAsia="en-US"/>
        </w:rPr>
      </w:pPr>
      <w:r w:rsidRPr="00B76D90">
        <w:rPr>
          <w:rFonts w:eastAsia="Calibri"/>
          <w:sz w:val="28"/>
          <w:szCs w:val="28"/>
          <w:u w:val="single"/>
          <w:lang w:eastAsia="en-US"/>
        </w:rPr>
        <w:lastRenderedPageBreak/>
        <w:t>Лица, арендующие лесные участки</w:t>
      </w:r>
      <w:r w:rsidRPr="00B76D90">
        <w:rPr>
          <w:rFonts w:eastAsia="Calibri"/>
          <w:sz w:val="28"/>
          <w:szCs w:val="28"/>
          <w:lang w:eastAsia="en-US"/>
        </w:rPr>
        <w:t xml:space="preserve"> для заготовки и сбора не</w:t>
      </w:r>
      <w:r>
        <w:rPr>
          <w:rFonts w:eastAsia="Calibri"/>
          <w:sz w:val="28"/>
          <w:szCs w:val="28"/>
          <w:lang w:eastAsia="en-US"/>
        </w:rPr>
        <w:t xml:space="preserve"> </w:t>
      </w:r>
      <w:r w:rsidRPr="00B76D90">
        <w:rPr>
          <w:rFonts w:eastAsia="Calibri"/>
          <w:sz w:val="28"/>
          <w:szCs w:val="28"/>
          <w:lang w:eastAsia="en-US"/>
        </w:rPr>
        <w:t xml:space="preserve">древесных лесных ресурсов </w:t>
      </w:r>
      <w:r w:rsidRPr="00B76D90">
        <w:rPr>
          <w:rFonts w:eastAsia="Calibri"/>
          <w:sz w:val="28"/>
          <w:szCs w:val="28"/>
          <w:u w:val="single"/>
          <w:lang w:eastAsia="en-US"/>
        </w:rPr>
        <w:t>имеют право:</w:t>
      </w:r>
    </w:p>
    <w:p w14:paraId="3076C725" w14:textId="77777777" w:rsidR="00063CE0" w:rsidRPr="00B76D90" w:rsidRDefault="00063CE0" w:rsidP="00C21F08">
      <w:pPr>
        <w:widowControl w:val="0"/>
        <w:numPr>
          <w:ilvl w:val="0"/>
          <w:numId w:val="1"/>
        </w:numPr>
        <w:tabs>
          <w:tab w:val="left" w:pos="277"/>
        </w:tabs>
        <w:autoSpaceDE w:val="0"/>
        <w:autoSpaceDN w:val="0"/>
        <w:spacing w:before="240" w:after="240"/>
        <w:ind w:left="0" w:firstLine="1276"/>
        <w:jc w:val="both"/>
        <w:rPr>
          <w:rFonts w:eastAsia="Calibri"/>
          <w:sz w:val="28"/>
          <w:szCs w:val="28"/>
          <w:lang w:eastAsia="en-US"/>
        </w:rPr>
      </w:pPr>
      <w:r w:rsidRPr="00B76D90">
        <w:rPr>
          <w:rFonts w:eastAsia="Calibri"/>
          <w:sz w:val="28"/>
          <w:szCs w:val="28"/>
          <w:lang w:eastAsia="en-US"/>
        </w:rPr>
        <w:t>осуществлять использование лесов в соответствии с условиями договора аренды;</w:t>
      </w:r>
    </w:p>
    <w:p w14:paraId="57C2B693" w14:textId="77777777" w:rsidR="00063CE0" w:rsidRPr="00B76D90" w:rsidRDefault="00063CE0" w:rsidP="00C21F08">
      <w:pPr>
        <w:widowControl w:val="0"/>
        <w:numPr>
          <w:ilvl w:val="0"/>
          <w:numId w:val="1"/>
        </w:numPr>
        <w:tabs>
          <w:tab w:val="left" w:pos="277"/>
        </w:tabs>
        <w:autoSpaceDE w:val="0"/>
        <w:autoSpaceDN w:val="0"/>
        <w:spacing w:before="240" w:after="240"/>
        <w:ind w:left="0" w:firstLine="1276"/>
        <w:jc w:val="both"/>
        <w:rPr>
          <w:rFonts w:eastAsia="Calibri"/>
          <w:sz w:val="28"/>
          <w:szCs w:val="28"/>
          <w:lang w:eastAsia="en-US"/>
        </w:rPr>
      </w:pPr>
      <w:r w:rsidRPr="00B76D90">
        <w:rPr>
          <w:rFonts w:eastAsia="Calibri"/>
          <w:sz w:val="28"/>
          <w:szCs w:val="28"/>
          <w:lang w:eastAsia="en-US"/>
        </w:rPr>
        <w:t>создавать, согласно части 1 статьи 13 Лесного кодекса РФ лесную инфраструктуру (лесные дороги, лесные склады и</w:t>
      </w:r>
      <w:r w:rsidRPr="00B76D90">
        <w:rPr>
          <w:rFonts w:eastAsia="Calibri"/>
          <w:spacing w:val="3"/>
          <w:sz w:val="28"/>
          <w:szCs w:val="28"/>
          <w:lang w:eastAsia="en-US"/>
        </w:rPr>
        <w:t xml:space="preserve"> </w:t>
      </w:r>
      <w:r w:rsidRPr="00B76D90">
        <w:rPr>
          <w:rFonts w:eastAsia="Calibri"/>
          <w:sz w:val="28"/>
          <w:szCs w:val="28"/>
          <w:lang w:eastAsia="en-US"/>
        </w:rPr>
        <w:t>др.);</w:t>
      </w:r>
    </w:p>
    <w:p w14:paraId="63E300F6" w14:textId="77777777" w:rsidR="00063CE0" w:rsidRPr="00B76D90" w:rsidRDefault="00063CE0" w:rsidP="00C21F08">
      <w:pPr>
        <w:widowControl w:val="0"/>
        <w:numPr>
          <w:ilvl w:val="0"/>
          <w:numId w:val="1"/>
        </w:numPr>
        <w:tabs>
          <w:tab w:val="left" w:pos="277"/>
        </w:tabs>
        <w:autoSpaceDE w:val="0"/>
        <w:autoSpaceDN w:val="0"/>
        <w:spacing w:before="240" w:after="240"/>
        <w:ind w:left="0" w:firstLine="1276"/>
        <w:jc w:val="both"/>
        <w:rPr>
          <w:rFonts w:eastAsia="Calibri"/>
          <w:sz w:val="28"/>
          <w:szCs w:val="28"/>
          <w:lang w:eastAsia="en-US"/>
        </w:rPr>
      </w:pPr>
      <w:r w:rsidRPr="00B76D90">
        <w:rPr>
          <w:rFonts w:eastAsia="Calibri"/>
          <w:sz w:val="28"/>
          <w:szCs w:val="28"/>
          <w:lang w:eastAsia="en-US"/>
        </w:rPr>
        <w:t>возводить, согласно части 3 статьи 32 Лесного кодекса РФ, на предоставленных лесных участках, навесы и другие временные постройки и сооружения;</w:t>
      </w:r>
    </w:p>
    <w:p w14:paraId="16A8DC39" w14:textId="77777777" w:rsidR="00063CE0" w:rsidRPr="00B76D90" w:rsidRDefault="00063CE0" w:rsidP="00C21F08">
      <w:pPr>
        <w:widowControl w:val="0"/>
        <w:autoSpaceDE w:val="0"/>
        <w:autoSpaceDN w:val="0"/>
        <w:spacing w:before="240" w:after="240"/>
        <w:ind w:firstLine="1276"/>
        <w:jc w:val="both"/>
        <w:rPr>
          <w:rFonts w:eastAsia="Calibri"/>
          <w:sz w:val="28"/>
          <w:szCs w:val="28"/>
          <w:lang w:eastAsia="en-US"/>
        </w:rPr>
      </w:pPr>
      <w:r w:rsidRPr="00B76D90">
        <w:rPr>
          <w:rFonts w:eastAsia="Calibri"/>
          <w:sz w:val="28"/>
          <w:szCs w:val="28"/>
          <w:u w:val="single"/>
          <w:lang w:eastAsia="en-US"/>
        </w:rPr>
        <w:t>Невыполнение лицами,</w:t>
      </w:r>
      <w:r w:rsidRPr="00B76D90">
        <w:rPr>
          <w:rFonts w:eastAsia="Calibri"/>
          <w:sz w:val="28"/>
          <w:szCs w:val="28"/>
          <w:lang w:eastAsia="en-US"/>
        </w:rPr>
        <w:t xml:space="preserve"> осуществляющими использование лесов для заготовки и сбора недревесных </w:t>
      </w:r>
      <w:proofErr w:type="gramStart"/>
      <w:r w:rsidRPr="00B76D90">
        <w:rPr>
          <w:rFonts w:eastAsia="Calibri"/>
          <w:sz w:val="28"/>
          <w:szCs w:val="28"/>
          <w:lang w:eastAsia="en-US"/>
        </w:rPr>
        <w:t xml:space="preserve">лесных ресурсов </w:t>
      </w:r>
      <w:r w:rsidRPr="00B76D90">
        <w:rPr>
          <w:rFonts w:eastAsia="Calibri"/>
          <w:sz w:val="28"/>
          <w:szCs w:val="28"/>
          <w:u w:val="single"/>
          <w:lang w:eastAsia="en-US"/>
        </w:rPr>
        <w:t>проекта освоения лесов</w:t>
      </w:r>
      <w:proofErr w:type="gramEnd"/>
      <w:r w:rsidRPr="00B76D90">
        <w:rPr>
          <w:rFonts w:eastAsia="Calibri"/>
          <w:sz w:val="28"/>
          <w:szCs w:val="28"/>
          <w:u w:val="single"/>
          <w:lang w:eastAsia="en-US"/>
        </w:rPr>
        <w:t xml:space="preserve"> является основанием для досрочного расторжения договора аренды лесного</w:t>
      </w:r>
      <w:r w:rsidRPr="00B76D90">
        <w:rPr>
          <w:rFonts w:eastAsia="Calibri"/>
          <w:sz w:val="28"/>
          <w:szCs w:val="28"/>
          <w:lang w:eastAsia="en-US"/>
        </w:rPr>
        <w:t xml:space="preserve"> </w:t>
      </w:r>
      <w:r w:rsidRPr="00B76D90">
        <w:rPr>
          <w:rFonts w:eastAsia="Calibri"/>
          <w:sz w:val="28"/>
          <w:szCs w:val="28"/>
          <w:u w:val="single"/>
          <w:lang w:eastAsia="en-US"/>
        </w:rPr>
        <w:t>участка.</w:t>
      </w:r>
    </w:p>
    <w:p w14:paraId="67153E09" w14:textId="77777777" w:rsidR="00063CE0" w:rsidRPr="00B76D90" w:rsidRDefault="00063CE0" w:rsidP="00C21F08">
      <w:pPr>
        <w:widowControl w:val="0"/>
        <w:autoSpaceDE w:val="0"/>
        <w:autoSpaceDN w:val="0"/>
        <w:spacing w:before="240" w:after="240"/>
        <w:ind w:firstLine="1276"/>
        <w:jc w:val="both"/>
        <w:rPr>
          <w:rFonts w:eastAsia="Calibri"/>
          <w:sz w:val="28"/>
          <w:szCs w:val="28"/>
          <w:lang w:eastAsia="en-US"/>
        </w:rPr>
      </w:pPr>
      <w:r w:rsidRPr="00B76D90">
        <w:rPr>
          <w:rFonts w:eastAsia="Calibri"/>
          <w:sz w:val="28"/>
          <w:szCs w:val="28"/>
          <w:lang w:eastAsia="en-US"/>
        </w:rPr>
        <w:t xml:space="preserve">Согласно статей 11 и 33 Лесного кодекса РФ в лесах лесничества </w:t>
      </w:r>
      <w:r w:rsidRPr="00B76D90">
        <w:rPr>
          <w:rFonts w:eastAsia="Calibri"/>
          <w:sz w:val="28"/>
          <w:szCs w:val="28"/>
          <w:u w:val="single"/>
          <w:lang w:eastAsia="en-US"/>
        </w:rPr>
        <w:t>допускается заготовка и сбор гражданами не</w:t>
      </w:r>
      <w:r>
        <w:rPr>
          <w:rFonts w:eastAsia="Calibri"/>
          <w:sz w:val="28"/>
          <w:szCs w:val="28"/>
          <w:u w:val="single"/>
          <w:lang w:eastAsia="en-US"/>
        </w:rPr>
        <w:t xml:space="preserve"> </w:t>
      </w:r>
      <w:r w:rsidRPr="00B76D90">
        <w:rPr>
          <w:rFonts w:eastAsia="Calibri"/>
          <w:sz w:val="28"/>
          <w:szCs w:val="28"/>
          <w:u w:val="single"/>
          <w:lang w:eastAsia="en-US"/>
        </w:rPr>
        <w:t>древесных лесных ресурсов для</w:t>
      </w:r>
      <w:r w:rsidRPr="00B76D90">
        <w:rPr>
          <w:rFonts w:eastAsia="Calibri"/>
          <w:sz w:val="28"/>
          <w:szCs w:val="28"/>
          <w:lang w:eastAsia="en-US"/>
        </w:rPr>
        <w:t xml:space="preserve"> </w:t>
      </w:r>
      <w:r w:rsidRPr="00B76D90">
        <w:rPr>
          <w:rFonts w:eastAsia="Calibri"/>
          <w:sz w:val="28"/>
          <w:szCs w:val="28"/>
          <w:u w:val="single"/>
          <w:lang w:eastAsia="en-US"/>
        </w:rPr>
        <w:t>собственных нужд</w:t>
      </w:r>
      <w:r w:rsidRPr="00B76D90">
        <w:rPr>
          <w:rFonts w:eastAsia="Calibri"/>
          <w:sz w:val="28"/>
          <w:szCs w:val="28"/>
          <w:lang w:eastAsia="en-US"/>
        </w:rPr>
        <w:t xml:space="preserve"> (удовлетворение их личных потребностей). Сбор гражданами недревесных лесных ресурсов для собственных нужд </w:t>
      </w:r>
      <w:r w:rsidRPr="00B76D90">
        <w:rPr>
          <w:rFonts w:eastAsia="Calibri"/>
          <w:sz w:val="28"/>
          <w:szCs w:val="28"/>
          <w:u w:val="single"/>
          <w:lang w:eastAsia="en-US"/>
        </w:rPr>
        <w:t>носит разовый, весьма ограниченный характер.</w:t>
      </w:r>
    </w:p>
    <w:p w14:paraId="34F9DC7A" w14:textId="50D46BBF" w:rsidR="00063CE0" w:rsidRPr="006477D3" w:rsidRDefault="00063CE0" w:rsidP="00C21F08">
      <w:pPr>
        <w:widowControl w:val="0"/>
        <w:tabs>
          <w:tab w:val="left" w:pos="720"/>
        </w:tabs>
        <w:spacing w:before="240" w:after="240"/>
        <w:ind w:firstLine="1276"/>
        <w:jc w:val="both"/>
        <w:rPr>
          <w:sz w:val="28"/>
          <w:szCs w:val="28"/>
        </w:rPr>
      </w:pPr>
      <w:r w:rsidRPr="006477D3">
        <w:rPr>
          <w:rFonts w:eastAsia="Calibri"/>
          <w:sz w:val="28"/>
          <w:szCs w:val="28"/>
          <w:lang w:eastAsia="en-US"/>
        </w:rPr>
        <w:t>Заготовка и сбор гражданами не</w:t>
      </w:r>
      <w:r>
        <w:rPr>
          <w:rFonts w:eastAsia="Calibri"/>
          <w:sz w:val="28"/>
          <w:szCs w:val="28"/>
          <w:lang w:eastAsia="en-US"/>
        </w:rPr>
        <w:t xml:space="preserve"> </w:t>
      </w:r>
      <w:r w:rsidRPr="006477D3">
        <w:rPr>
          <w:rFonts w:eastAsia="Calibri"/>
          <w:sz w:val="28"/>
          <w:szCs w:val="28"/>
          <w:lang w:eastAsia="en-US"/>
        </w:rPr>
        <w:t xml:space="preserve">древесных лесных ресурсов для собственных нужд осуществляется в соответствии с Правилами заготовки и сбора </w:t>
      </w:r>
      <w:r w:rsidRPr="00BA428D">
        <w:rPr>
          <w:rFonts w:eastAsia="Calibri"/>
          <w:sz w:val="28"/>
          <w:szCs w:val="28"/>
          <w:lang w:eastAsia="en-US"/>
        </w:rPr>
        <w:t>недревесных лесных р</w:t>
      </w:r>
      <w:r w:rsidR="004920A0">
        <w:rPr>
          <w:rFonts w:eastAsia="Calibri"/>
          <w:sz w:val="28"/>
          <w:szCs w:val="28"/>
          <w:lang w:eastAsia="en-US"/>
        </w:rPr>
        <w:t xml:space="preserve">есурсов, утвержденными </w:t>
      </w:r>
      <w:r w:rsidR="004920A0" w:rsidRPr="004920A0">
        <w:rPr>
          <w:rFonts w:eastAsia="Calibri"/>
          <w:color w:val="FF0000"/>
          <w:sz w:val="28"/>
          <w:szCs w:val="28"/>
          <w:lang w:eastAsia="en-US"/>
        </w:rPr>
        <w:t>приказом</w:t>
      </w:r>
      <w:r w:rsidR="004920A0" w:rsidRPr="004920A0">
        <w:rPr>
          <w:color w:val="FF0000"/>
          <w:sz w:val="28"/>
          <w:szCs w:val="28"/>
          <w:lang w:eastAsia="zh-CN"/>
        </w:rPr>
        <w:t xml:space="preserve"> </w:t>
      </w:r>
      <w:r w:rsidR="004920A0" w:rsidRPr="004920A0">
        <w:rPr>
          <w:color w:val="FF0000"/>
          <w:sz w:val="28"/>
          <w:szCs w:val="28"/>
        </w:rPr>
        <w:t xml:space="preserve">Минприроды РФ </w:t>
      </w:r>
      <w:r w:rsidR="004920A0" w:rsidRPr="004920A0">
        <w:rPr>
          <w:color w:val="FF0000"/>
          <w:sz w:val="28"/>
          <w:szCs w:val="28"/>
          <w:lang w:eastAsia="zh-CN"/>
        </w:rPr>
        <w:t>от 28.07.2020 № 496.</w:t>
      </w:r>
      <w:r w:rsidRPr="004920A0">
        <w:rPr>
          <w:rFonts w:eastAsia="Calibri"/>
          <w:color w:val="FF0000"/>
          <w:sz w:val="28"/>
          <w:szCs w:val="28"/>
          <w:lang w:eastAsia="en-US"/>
        </w:rPr>
        <w:t xml:space="preserve"> </w:t>
      </w:r>
      <w:r w:rsidRPr="00BA428D">
        <w:rPr>
          <w:rFonts w:eastAsia="Calibri"/>
          <w:sz w:val="28"/>
          <w:szCs w:val="28"/>
          <w:lang w:eastAsia="en-US"/>
        </w:rPr>
        <w:t>и в порядке, установленном</w:t>
      </w:r>
      <w:r w:rsidR="00C21F08">
        <w:rPr>
          <w:rFonts w:eastAsia="Calibri"/>
          <w:sz w:val="28"/>
          <w:szCs w:val="28"/>
          <w:lang w:eastAsia="en-US"/>
        </w:rPr>
        <w:t xml:space="preserve"> </w:t>
      </w:r>
      <w:r w:rsidRPr="006477D3">
        <w:rPr>
          <w:sz w:val="28"/>
          <w:szCs w:val="28"/>
        </w:rPr>
        <w:t>Закон</w:t>
      </w:r>
      <w:r w:rsidR="00C21F08">
        <w:rPr>
          <w:sz w:val="28"/>
          <w:szCs w:val="28"/>
        </w:rPr>
        <w:t xml:space="preserve"> </w:t>
      </w:r>
      <w:r w:rsidRPr="006477D3">
        <w:rPr>
          <w:sz w:val="28"/>
          <w:szCs w:val="28"/>
        </w:rPr>
        <w:t>Республики Ингушетии от 11 апреля 2008г. № 1-РЗ; «Об установлении порядка и нормативов заготовки древесины, порядка заготовки и сбора не</w:t>
      </w:r>
      <w:r>
        <w:rPr>
          <w:sz w:val="28"/>
          <w:szCs w:val="28"/>
        </w:rPr>
        <w:t xml:space="preserve"> </w:t>
      </w:r>
      <w:r w:rsidRPr="006477D3">
        <w:rPr>
          <w:sz w:val="28"/>
          <w:szCs w:val="28"/>
        </w:rPr>
        <w:t>древесных лесных ресурсов, порядка заготовки пищевых лесных ресурсов и сбора лекарственных растений на территории Республики Ингушетия гражданами для собственных нужд».</w:t>
      </w:r>
    </w:p>
    <w:p w14:paraId="708BFBCD" w14:textId="77777777" w:rsidR="00063CE0" w:rsidRPr="00B76D90" w:rsidRDefault="00063CE0" w:rsidP="00C21F08">
      <w:pPr>
        <w:widowControl w:val="0"/>
        <w:autoSpaceDE w:val="0"/>
        <w:autoSpaceDN w:val="0"/>
        <w:spacing w:before="240" w:after="240"/>
        <w:ind w:firstLine="1276"/>
        <w:jc w:val="both"/>
        <w:rPr>
          <w:rFonts w:eastAsia="Calibri"/>
          <w:sz w:val="28"/>
          <w:szCs w:val="28"/>
          <w:lang w:eastAsia="en-US"/>
        </w:rPr>
      </w:pPr>
      <w:r w:rsidRPr="00B76D90">
        <w:rPr>
          <w:rFonts w:eastAsia="Calibri"/>
          <w:sz w:val="28"/>
          <w:szCs w:val="28"/>
          <w:lang w:eastAsia="en-US"/>
        </w:rPr>
        <w:t>В соответствии с пунктом 1 приложения 2 к закону, указанному выше, граждане имеют право свободно и бесплатно пребывать в лесах и для собственных нужд осуществлять заготовку не</w:t>
      </w:r>
      <w:r>
        <w:rPr>
          <w:rFonts w:eastAsia="Calibri"/>
          <w:sz w:val="28"/>
          <w:szCs w:val="28"/>
          <w:lang w:eastAsia="en-US"/>
        </w:rPr>
        <w:t xml:space="preserve"> </w:t>
      </w:r>
      <w:r w:rsidRPr="00B76D90">
        <w:rPr>
          <w:rFonts w:eastAsia="Calibri"/>
          <w:sz w:val="28"/>
          <w:szCs w:val="28"/>
          <w:lang w:eastAsia="en-US"/>
        </w:rPr>
        <w:t>древесных лесных ресурсов.</w:t>
      </w:r>
    </w:p>
    <w:p w14:paraId="4547CC40" w14:textId="77777777" w:rsidR="00063CE0" w:rsidRPr="00B76D90" w:rsidRDefault="00063CE0" w:rsidP="00C21F08">
      <w:pPr>
        <w:widowControl w:val="0"/>
        <w:autoSpaceDE w:val="0"/>
        <w:autoSpaceDN w:val="0"/>
        <w:spacing w:before="240" w:after="240"/>
        <w:ind w:firstLine="1276"/>
        <w:jc w:val="both"/>
        <w:rPr>
          <w:rFonts w:eastAsia="Calibri"/>
          <w:sz w:val="28"/>
          <w:szCs w:val="28"/>
          <w:lang w:eastAsia="en-US"/>
        </w:rPr>
      </w:pPr>
      <w:r w:rsidRPr="00B76D90">
        <w:rPr>
          <w:rFonts w:eastAsia="Calibri"/>
          <w:sz w:val="28"/>
          <w:szCs w:val="28"/>
          <w:lang w:eastAsia="en-US"/>
        </w:rPr>
        <w:t>При заготовке и сборе не</w:t>
      </w:r>
      <w:r>
        <w:rPr>
          <w:rFonts w:eastAsia="Calibri"/>
          <w:sz w:val="28"/>
          <w:szCs w:val="28"/>
          <w:lang w:eastAsia="en-US"/>
        </w:rPr>
        <w:t xml:space="preserve"> </w:t>
      </w:r>
      <w:r w:rsidRPr="00B76D90">
        <w:rPr>
          <w:rFonts w:eastAsia="Calibri"/>
          <w:sz w:val="28"/>
          <w:szCs w:val="28"/>
          <w:lang w:eastAsia="en-US"/>
        </w:rPr>
        <w:t>древесных лесных ресурсов для собственных нужд граждане должны соблюдать правила пожарной и санитарной безопасности в лесах, применять способы и технологии заготовки, исключающие истощение, имеющихся лесных ресурсов, а также правила лесовосстановления и правила ухода за лесами.</w:t>
      </w:r>
    </w:p>
    <w:p w14:paraId="6E7398ED" w14:textId="77777777" w:rsidR="00063CE0" w:rsidRPr="00B76D90" w:rsidRDefault="00063CE0" w:rsidP="00C21F08">
      <w:pPr>
        <w:widowControl w:val="0"/>
        <w:autoSpaceDE w:val="0"/>
        <w:autoSpaceDN w:val="0"/>
        <w:spacing w:before="240" w:after="240"/>
        <w:ind w:firstLine="1276"/>
        <w:jc w:val="both"/>
        <w:rPr>
          <w:rFonts w:eastAsia="Calibri"/>
          <w:sz w:val="28"/>
          <w:szCs w:val="28"/>
          <w:lang w:eastAsia="en-US"/>
        </w:rPr>
      </w:pPr>
      <w:r w:rsidRPr="00B76D90">
        <w:rPr>
          <w:rFonts w:eastAsia="Calibri"/>
          <w:sz w:val="28"/>
          <w:szCs w:val="28"/>
          <w:lang w:eastAsia="en-US"/>
        </w:rPr>
        <w:t>Лица, использующие лесные участки для заготовки и сбора не</w:t>
      </w:r>
      <w:r>
        <w:rPr>
          <w:rFonts w:eastAsia="Calibri"/>
          <w:sz w:val="28"/>
          <w:szCs w:val="28"/>
          <w:lang w:eastAsia="en-US"/>
        </w:rPr>
        <w:t xml:space="preserve"> </w:t>
      </w:r>
      <w:r w:rsidRPr="00B76D90">
        <w:rPr>
          <w:rFonts w:eastAsia="Calibri"/>
          <w:sz w:val="28"/>
          <w:szCs w:val="28"/>
          <w:lang w:eastAsia="en-US"/>
        </w:rPr>
        <w:t>древесных лесных ресурсов, как на арендуемых лесных участках, так и для собственных нужд, обязаны выполнять требования Правил санитарной безопасности в лесах, утвержденных по</w:t>
      </w:r>
      <w:r w:rsidR="004920A0">
        <w:rPr>
          <w:rFonts w:eastAsia="Calibri"/>
          <w:sz w:val="28"/>
          <w:szCs w:val="28"/>
          <w:lang w:eastAsia="en-US"/>
        </w:rPr>
        <w:t xml:space="preserve">становлением </w:t>
      </w:r>
      <w:r w:rsidR="004920A0" w:rsidRPr="004920A0">
        <w:rPr>
          <w:rFonts w:eastAsia="Calibri"/>
          <w:sz w:val="28"/>
          <w:szCs w:val="28"/>
          <w:lang w:eastAsia="en-US"/>
        </w:rPr>
        <w:t>Правительства РФ</w:t>
      </w:r>
      <w:r w:rsidRPr="004920A0">
        <w:rPr>
          <w:rFonts w:eastAsia="Calibri"/>
          <w:sz w:val="28"/>
          <w:szCs w:val="28"/>
          <w:lang w:eastAsia="en-US"/>
        </w:rPr>
        <w:t xml:space="preserve"> </w:t>
      </w:r>
      <w:r w:rsidR="004920A0" w:rsidRPr="004920A0">
        <w:rPr>
          <w:color w:val="FF0000"/>
          <w:sz w:val="28"/>
          <w:szCs w:val="28"/>
          <w:lang w:eastAsia="zh-CN"/>
        </w:rPr>
        <w:t>от 09.12.2020 № 2047</w:t>
      </w:r>
      <w:r w:rsidRPr="004920A0">
        <w:rPr>
          <w:rFonts w:eastAsia="Calibri"/>
          <w:sz w:val="28"/>
          <w:szCs w:val="28"/>
          <w:lang w:eastAsia="en-US"/>
        </w:rPr>
        <w:t xml:space="preserve">, и Правил пожарной безопасности в лесах, утвержденных постановлением Правительства РФ </w:t>
      </w:r>
      <w:r w:rsidR="004920A0" w:rsidRPr="004920A0">
        <w:rPr>
          <w:color w:val="FF0000"/>
          <w:sz w:val="28"/>
          <w:szCs w:val="28"/>
          <w:lang w:eastAsia="zh-CN"/>
        </w:rPr>
        <w:t xml:space="preserve">от 07.10.2020 N 1614. </w:t>
      </w:r>
    </w:p>
    <w:p w14:paraId="63BEA898" w14:textId="77777777" w:rsidR="00063CE0" w:rsidRPr="00B76D90" w:rsidRDefault="00063CE0" w:rsidP="00C21F08">
      <w:pPr>
        <w:widowControl w:val="0"/>
        <w:autoSpaceDE w:val="0"/>
        <w:autoSpaceDN w:val="0"/>
        <w:spacing w:before="240" w:after="240"/>
        <w:ind w:firstLine="1276"/>
        <w:jc w:val="both"/>
        <w:rPr>
          <w:rFonts w:eastAsia="Calibri"/>
          <w:sz w:val="28"/>
          <w:szCs w:val="28"/>
          <w:u w:val="single"/>
          <w:lang w:eastAsia="en-US"/>
        </w:rPr>
      </w:pPr>
      <w:r w:rsidRPr="00B76D90">
        <w:rPr>
          <w:rFonts w:eastAsia="Calibri"/>
          <w:sz w:val="28"/>
          <w:szCs w:val="28"/>
          <w:u w:val="single"/>
          <w:lang w:eastAsia="en-US"/>
        </w:rPr>
        <w:t>Контроль соблюдения</w:t>
      </w:r>
      <w:r w:rsidRPr="00B76D90">
        <w:rPr>
          <w:rFonts w:eastAsia="Calibri"/>
          <w:sz w:val="28"/>
          <w:szCs w:val="28"/>
          <w:lang w:eastAsia="en-US"/>
        </w:rPr>
        <w:t xml:space="preserve"> порядка заготовки и сбора гражданами недревесных лесных ресурсов для собственных нужд осуществляется </w:t>
      </w:r>
      <w:r w:rsidRPr="00B76D90">
        <w:rPr>
          <w:rFonts w:eastAsia="Calibri"/>
          <w:sz w:val="28"/>
          <w:szCs w:val="28"/>
          <w:u w:val="single"/>
          <w:lang w:eastAsia="en-US"/>
        </w:rPr>
        <w:t>лесничеством.</w:t>
      </w:r>
    </w:p>
    <w:p w14:paraId="2BB77517" w14:textId="77777777" w:rsidR="00063CE0" w:rsidRPr="0096372E" w:rsidRDefault="00063CE0" w:rsidP="00C21F08">
      <w:pPr>
        <w:pStyle w:val="2"/>
        <w:spacing w:before="480" w:after="480"/>
        <w:rPr>
          <w:rFonts w:eastAsia="Calibri"/>
          <w:bCs/>
          <w:szCs w:val="28"/>
        </w:rPr>
      </w:pPr>
      <w:r w:rsidRPr="0096372E">
        <w:rPr>
          <w:rFonts w:eastAsia="Calibri"/>
          <w:bCs/>
          <w:szCs w:val="28"/>
        </w:rPr>
        <w:t>2.3.1. Нормативы (ежегодные допустимые объемы) и параметры использования лесов для заготовки не</w:t>
      </w:r>
      <w:r>
        <w:rPr>
          <w:rFonts w:eastAsia="Calibri"/>
          <w:bCs/>
          <w:szCs w:val="28"/>
        </w:rPr>
        <w:t xml:space="preserve"> </w:t>
      </w:r>
      <w:r w:rsidRPr="0096372E">
        <w:rPr>
          <w:rFonts w:eastAsia="Calibri"/>
          <w:bCs/>
          <w:szCs w:val="28"/>
        </w:rPr>
        <w:t>древесных лесных ресурсов по их видам</w:t>
      </w:r>
    </w:p>
    <w:p w14:paraId="65B1C283" w14:textId="77777777" w:rsidR="00063CE0" w:rsidRDefault="00063CE0" w:rsidP="001076D6">
      <w:pPr>
        <w:widowControl w:val="0"/>
        <w:autoSpaceDE w:val="0"/>
        <w:autoSpaceDN w:val="0"/>
        <w:spacing w:before="240" w:after="240"/>
        <w:ind w:firstLine="1276"/>
        <w:jc w:val="both"/>
        <w:rPr>
          <w:rFonts w:eastAsia="Calibri"/>
          <w:sz w:val="28"/>
          <w:szCs w:val="28"/>
          <w:lang w:eastAsia="en-US"/>
        </w:rPr>
      </w:pPr>
      <w:r w:rsidRPr="00B76D90">
        <w:rPr>
          <w:rFonts w:eastAsia="Calibri"/>
          <w:sz w:val="28"/>
          <w:szCs w:val="28"/>
          <w:lang w:eastAsia="en-US"/>
        </w:rPr>
        <w:t>Существует классификация не</w:t>
      </w:r>
      <w:r>
        <w:rPr>
          <w:rFonts w:eastAsia="Calibri"/>
          <w:sz w:val="28"/>
          <w:szCs w:val="28"/>
          <w:lang w:eastAsia="en-US"/>
        </w:rPr>
        <w:t xml:space="preserve"> </w:t>
      </w:r>
      <w:r w:rsidRPr="00B76D90">
        <w:rPr>
          <w:rFonts w:eastAsia="Calibri"/>
          <w:sz w:val="28"/>
          <w:szCs w:val="28"/>
          <w:lang w:eastAsia="en-US"/>
        </w:rPr>
        <w:t>древесных лесных ресурсов (Сударев и др. 1991 г.), в основу которой положено подразделение ресурсов на 3 группы, различающихся местом образования (заготовки), способом учета (оценки) ресурса, характер</w:t>
      </w:r>
      <w:r>
        <w:rPr>
          <w:rFonts w:eastAsia="Calibri"/>
          <w:sz w:val="28"/>
          <w:szCs w:val="28"/>
          <w:lang w:eastAsia="en-US"/>
        </w:rPr>
        <w:t>ом использования (таблица 2.3.1</w:t>
      </w:r>
      <w:r w:rsidRPr="00B76D90">
        <w:rPr>
          <w:rFonts w:eastAsia="Calibri"/>
          <w:sz w:val="28"/>
          <w:szCs w:val="28"/>
          <w:lang w:eastAsia="en-US"/>
        </w:rPr>
        <w:t>).</w:t>
      </w:r>
    </w:p>
    <w:p w14:paraId="6C2BCD35" w14:textId="77777777" w:rsidR="00063CE0" w:rsidRPr="00B76D90" w:rsidRDefault="00063CE0" w:rsidP="001076D6">
      <w:pPr>
        <w:keepNext/>
        <w:spacing w:before="360" w:line="259" w:lineRule="auto"/>
        <w:jc w:val="right"/>
        <w:rPr>
          <w:rFonts w:eastAsia="Calibri"/>
          <w:sz w:val="28"/>
          <w:szCs w:val="28"/>
          <w:lang w:eastAsia="en-US"/>
        </w:rPr>
      </w:pPr>
      <w:r w:rsidRPr="000348C0">
        <w:rPr>
          <w:rFonts w:eastAsia="Calibri"/>
          <w:sz w:val="28"/>
          <w:szCs w:val="28"/>
          <w:lang w:eastAsia="en-US"/>
        </w:rPr>
        <w:t>Таблица 2.3.1</w:t>
      </w:r>
    </w:p>
    <w:p w14:paraId="676C55C6" w14:textId="77777777" w:rsidR="00063CE0" w:rsidRPr="00B76D90" w:rsidRDefault="00063CE0" w:rsidP="001076D6">
      <w:pPr>
        <w:keepNext/>
        <w:spacing w:before="360" w:after="480" w:line="259" w:lineRule="auto"/>
        <w:jc w:val="center"/>
        <w:rPr>
          <w:rFonts w:eastAsia="Calibri"/>
          <w:sz w:val="28"/>
          <w:szCs w:val="28"/>
          <w:lang w:eastAsia="en-US"/>
        </w:rPr>
      </w:pPr>
      <w:r w:rsidRPr="00B76D90">
        <w:rPr>
          <w:rFonts w:eastAsia="Calibri"/>
          <w:sz w:val="28"/>
          <w:szCs w:val="28"/>
          <w:lang w:eastAsia="en-US"/>
        </w:rPr>
        <w:t xml:space="preserve">Классификация </w:t>
      </w:r>
      <w:r w:rsidRPr="001076D6">
        <w:rPr>
          <w:rFonts w:eastAsiaTheme="minorHAnsi"/>
          <w:sz w:val="28"/>
          <w:szCs w:val="28"/>
          <w:lang w:val="x-none"/>
        </w:rPr>
        <w:t>недревесных</w:t>
      </w:r>
      <w:r w:rsidRPr="00B76D90">
        <w:rPr>
          <w:rFonts w:eastAsia="Calibri"/>
          <w:sz w:val="28"/>
          <w:szCs w:val="28"/>
          <w:lang w:eastAsia="en-US"/>
        </w:rPr>
        <w:t xml:space="preserve"> лесных ресурсов</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6"/>
        <w:gridCol w:w="7391"/>
      </w:tblGrid>
      <w:tr w:rsidR="00063CE0" w:rsidRPr="00B76D90" w14:paraId="0DB06995" w14:textId="77777777" w:rsidTr="001076D6">
        <w:trPr>
          <w:trHeight w:val="284"/>
          <w:tblHeader/>
        </w:trPr>
        <w:tc>
          <w:tcPr>
            <w:tcW w:w="2456" w:type="dxa"/>
            <w:vAlign w:val="center"/>
          </w:tcPr>
          <w:p w14:paraId="66F039C8" w14:textId="77777777" w:rsidR="00063CE0" w:rsidRPr="00B76D90" w:rsidRDefault="00063CE0" w:rsidP="001076D6">
            <w:pPr>
              <w:widowControl w:val="0"/>
              <w:jc w:val="center"/>
              <w:rPr>
                <w:lang w:eastAsia="en-US"/>
              </w:rPr>
            </w:pPr>
            <w:r w:rsidRPr="00B76D90">
              <w:rPr>
                <w:lang w:eastAsia="en-US"/>
              </w:rPr>
              <w:t>Недревесные лесные ресурсы</w:t>
            </w:r>
          </w:p>
        </w:tc>
        <w:tc>
          <w:tcPr>
            <w:tcW w:w="7391" w:type="dxa"/>
            <w:vAlign w:val="center"/>
          </w:tcPr>
          <w:p w14:paraId="28E5A9D0" w14:textId="77777777" w:rsidR="00063CE0" w:rsidRPr="00B76D90" w:rsidRDefault="00063CE0" w:rsidP="001076D6">
            <w:pPr>
              <w:widowControl w:val="0"/>
              <w:jc w:val="center"/>
              <w:rPr>
                <w:lang w:eastAsia="en-US"/>
              </w:rPr>
            </w:pPr>
            <w:r w:rsidRPr="00B76D90">
              <w:rPr>
                <w:lang w:eastAsia="en-US"/>
              </w:rPr>
              <w:t>Определение, ГОСТ, ОСТ, ТУ</w:t>
            </w:r>
          </w:p>
        </w:tc>
      </w:tr>
      <w:tr w:rsidR="00063CE0" w:rsidRPr="00B76D90" w14:paraId="505D5561" w14:textId="77777777" w:rsidTr="001076D6">
        <w:trPr>
          <w:trHeight w:val="284"/>
          <w:tblHeader/>
        </w:trPr>
        <w:tc>
          <w:tcPr>
            <w:tcW w:w="2456" w:type="dxa"/>
            <w:vAlign w:val="center"/>
          </w:tcPr>
          <w:p w14:paraId="43CF2483" w14:textId="77777777" w:rsidR="00063CE0" w:rsidRPr="00B76D90" w:rsidRDefault="00063CE0" w:rsidP="001076D6">
            <w:pPr>
              <w:widowControl w:val="0"/>
              <w:jc w:val="center"/>
              <w:rPr>
                <w:lang w:eastAsia="en-US"/>
              </w:rPr>
            </w:pPr>
            <w:r w:rsidRPr="00B76D90">
              <w:rPr>
                <w:lang w:eastAsia="en-US"/>
              </w:rPr>
              <w:t>1</w:t>
            </w:r>
          </w:p>
        </w:tc>
        <w:tc>
          <w:tcPr>
            <w:tcW w:w="7391" w:type="dxa"/>
            <w:vAlign w:val="center"/>
          </w:tcPr>
          <w:p w14:paraId="7CB895F2" w14:textId="77777777" w:rsidR="00063CE0" w:rsidRPr="00B76D90" w:rsidRDefault="00063CE0" w:rsidP="001076D6">
            <w:pPr>
              <w:widowControl w:val="0"/>
              <w:jc w:val="center"/>
              <w:rPr>
                <w:lang w:eastAsia="en-US"/>
              </w:rPr>
            </w:pPr>
            <w:r w:rsidRPr="00B76D90">
              <w:rPr>
                <w:lang w:eastAsia="en-US"/>
              </w:rPr>
              <w:t>2</w:t>
            </w:r>
          </w:p>
        </w:tc>
      </w:tr>
      <w:tr w:rsidR="00063CE0" w:rsidRPr="00B76D90" w14:paraId="74721A42" w14:textId="77777777" w:rsidTr="001076D6">
        <w:trPr>
          <w:trHeight w:val="284"/>
        </w:trPr>
        <w:tc>
          <w:tcPr>
            <w:tcW w:w="9847" w:type="dxa"/>
            <w:gridSpan w:val="2"/>
            <w:vAlign w:val="center"/>
          </w:tcPr>
          <w:p w14:paraId="27A15CCE" w14:textId="77777777" w:rsidR="00063CE0" w:rsidRPr="00B76D90" w:rsidRDefault="00063CE0" w:rsidP="001076D6">
            <w:pPr>
              <w:widowControl w:val="0"/>
              <w:spacing w:before="120" w:after="120"/>
              <w:jc w:val="center"/>
              <w:rPr>
                <w:lang w:eastAsia="en-US"/>
              </w:rPr>
            </w:pPr>
            <w:r w:rsidRPr="00B76D90">
              <w:rPr>
                <w:lang w:eastAsia="en-US"/>
              </w:rPr>
              <w:t>Компоненты биомассы дерева (лесосечные отходы)</w:t>
            </w:r>
          </w:p>
        </w:tc>
      </w:tr>
      <w:tr w:rsidR="00063CE0" w:rsidRPr="00B76D90" w14:paraId="55396EAA" w14:textId="77777777" w:rsidTr="001076D6">
        <w:trPr>
          <w:trHeight w:val="284"/>
        </w:trPr>
        <w:tc>
          <w:tcPr>
            <w:tcW w:w="2456" w:type="dxa"/>
            <w:vAlign w:val="center"/>
          </w:tcPr>
          <w:p w14:paraId="5866447F" w14:textId="77777777" w:rsidR="00063CE0" w:rsidRPr="00B76D90" w:rsidRDefault="00063CE0" w:rsidP="001076D6">
            <w:pPr>
              <w:widowControl w:val="0"/>
              <w:jc w:val="center"/>
              <w:rPr>
                <w:lang w:eastAsia="en-US"/>
              </w:rPr>
            </w:pPr>
            <w:r w:rsidRPr="00B76D90">
              <w:rPr>
                <w:lang w:eastAsia="en-US"/>
              </w:rPr>
              <w:t>Сучья</w:t>
            </w:r>
          </w:p>
        </w:tc>
        <w:tc>
          <w:tcPr>
            <w:tcW w:w="7391" w:type="dxa"/>
            <w:vAlign w:val="center"/>
          </w:tcPr>
          <w:p w14:paraId="665E92FA" w14:textId="77777777" w:rsidR="00063CE0" w:rsidRPr="00B76D90" w:rsidRDefault="00063CE0" w:rsidP="001076D6">
            <w:pPr>
              <w:widowControl w:val="0"/>
              <w:jc w:val="both"/>
              <w:rPr>
                <w:lang w:eastAsia="en-US"/>
              </w:rPr>
            </w:pPr>
            <w:r w:rsidRPr="00B76D90">
              <w:rPr>
                <w:lang w:eastAsia="en-US"/>
              </w:rPr>
              <w:t>Отходящие от ствола одревесневшие боковые побеги дерева толщиной у основания более 3 см, ГОСТ 17462-84</w:t>
            </w:r>
          </w:p>
        </w:tc>
      </w:tr>
      <w:tr w:rsidR="00063CE0" w:rsidRPr="00B76D90" w14:paraId="6502AF0A" w14:textId="77777777" w:rsidTr="001076D6">
        <w:trPr>
          <w:trHeight w:val="284"/>
        </w:trPr>
        <w:tc>
          <w:tcPr>
            <w:tcW w:w="2456" w:type="dxa"/>
            <w:vAlign w:val="center"/>
          </w:tcPr>
          <w:p w14:paraId="1757548A" w14:textId="77777777" w:rsidR="00063CE0" w:rsidRPr="00B76D90" w:rsidRDefault="00063CE0" w:rsidP="001076D6">
            <w:pPr>
              <w:widowControl w:val="0"/>
              <w:jc w:val="center"/>
              <w:rPr>
                <w:lang w:eastAsia="en-US"/>
              </w:rPr>
            </w:pPr>
            <w:r w:rsidRPr="00B76D90">
              <w:rPr>
                <w:lang w:eastAsia="en-US"/>
              </w:rPr>
              <w:t>Ветви</w:t>
            </w:r>
          </w:p>
        </w:tc>
        <w:tc>
          <w:tcPr>
            <w:tcW w:w="7391" w:type="dxa"/>
            <w:vAlign w:val="center"/>
          </w:tcPr>
          <w:p w14:paraId="0C52F160" w14:textId="669BE3BF" w:rsidR="00063CE0" w:rsidRPr="00B76D90" w:rsidRDefault="00063CE0" w:rsidP="001076D6">
            <w:pPr>
              <w:widowControl w:val="0"/>
              <w:jc w:val="both"/>
              <w:rPr>
                <w:lang w:eastAsia="en-US"/>
              </w:rPr>
            </w:pPr>
            <w:r w:rsidRPr="00B76D90">
              <w:rPr>
                <w:lang w:eastAsia="en-US"/>
              </w:rPr>
              <w:t xml:space="preserve">Отходящие от сучьев </w:t>
            </w:r>
            <w:proofErr w:type="spellStart"/>
            <w:r w:rsidRPr="00B76D90">
              <w:rPr>
                <w:lang w:eastAsia="en-US"/>
              </w:rPr>
              <w:t>малоодревесневшие</w:t>
            </w:r>
            <w:proofErr w:type="spellEnd"/>
            <w:r w:rsidRPr="00B76D90">
              <w:rPr>
                <w:lang w:eastAsia="en-US"/>
              </w:rPr>
              <w:t xml:space="preserve"> или </w:t>
            </w:r>
            <w:proofErr w:type="spellStart"/>
            <w:r w:rsidRPr="00B76D90">
              <w:rPr>
                <w:lang w:eastAsia="en-US"/>
              </w:rPr>
              <w:t>неодревесневшие</w:t>
            </w:r>
            <w:proofErr w:type="spellEnd"/>
            <w:r w:rsidRPr="00B76D90">
              <w:rPr>
                <w:lang w:eastAsia="en-US"/>
              </w:rPr>
              <w:t xml:space="preserve"> боковые побеги дерева толщиной у основания 3 см и менее, ГОСТ 17462-84</w:t>
            </w:r>
          </w:p>
        </w:tc>
      </w:tr>
      <w:tr w:rsidR="00063CE0" w:rsidRPr="00B76D90" w14:paraId="3C879BFD" w14:textId="77777777" w:rsidTr="001076D6">
        <w:trPr>
          <w:trHeight w:val="284"/>
        </w:trPr>
        <w:tc>
          <w:tcPr>
            <w:tcW w:w="2456" w:type="dxa"/>
            <w:vAlign w:val="center"/>
          </w:tcPr>
          <w:p w14:paraId="3301F132" w14:textId="77777777" w:rsidR="00063CE0" w:rsidRPr="00B76D90" w:rsidRDefault="00063CE0" w:rsidP="001076D6">
            <w:pPr>
              <w:widowControl w:val="0"/>
              <w:jc w:val="center"/>
              <w:rPr>
                <w:lang w:eastAsia="en-US"/>
              </w:rPr>
            </w:pPr>
            <w:r w:rsidRPr="00B76D90">
              <w:rPr>
                <w:lang w:eastAsia="en-US"/>
              </w:rPr>
              <w:t>Древесная зелень</w:t>
            </w:r>
          </w:p>
        </w:tc>
        <w:tc>
          <w:tcPr>
            <w:tcW w:w="7391" w:type="dxa"/>
            <w:vAlign w:val="center"/>
          </w:tcPr>
          <w:p w14:paraId="6C8EC77B" w14:textId="057D0B5B" w:rsidR="00063CE0" w:rsidRPr="00B76D90" w:rsidRDefault="00063CE0" w:rsidP="001076D6">
            <w:pPr>
              <w:widowControl w:val="0"/>
              <w:jc w:val="both"/>
              <w:rPr>
                <w:lang w:eastAsia="en-US"/>
              </w:rPr>
            </w:pPr>
            <w:r w:rsidRPr="00B76D90">
              <w:rPr>
                <w:lang w:eastAsia="en-US"/>
              </w:rPr>
              <w:t xml:space="preserve">Хвоя, листья, почки и </w:t>
            </w:r>
            <w:proofErr w:type="spellStart"/>
            <w:r w:rsidRPr="00B76D90">
              <w:rPr>
                <w:lang w:eastAsia="en-US"/>
              </w:rPr>
              <w:t>неодревесневшие</w:t>
            </w:r>
            <w:proofErr w:type="spellEnd"/>
            <w:r w:rsidRPr="00B76D90">
              <w:rPr>
                <w:lang w:eastAsia="en-US"/>
              </w:rPr>
              <w:t xml:space="preserve"> побеги древесно-кустарниковой растительности, за исключением: крушины, сумаха ядовитого, волчьей ягоды, бузины черной, ракитника, ореха, бука, бересклета, дуба, лещины - толщиной у основания менее 1 см, ГОСТ 21769-84</w:t>
            </w:r>
          </w:p>
        </w:tc>
      </w:tr>
      <w:tr w:rsidR="00063CE0" w:rsidRPr="00B76D90" w14:paraId="44353421" w14:textId="77777777" w:rsidTr="001076D6">
        <w:trPr>
          <w:trHeight w:val="284"/>
        </w:trPr>
        <w:tc>
          <w:tcPr>
            <w:tcW w:w="2456" w:type="dxa"/>
            <w:vAlign w:val="center"/>
          </w:tcPr>
          <w:p w14:paraId="39781EBD" w14:textId="77777777" w:rsidR="00063CE0" w:rsidRPr="00B76D90" w:rsidRDefault="00063CE0" w:rsidP="001076D6">
            <w:pPr>
              <w:widowControl w:val="0"/>
              <w:jc w:val="center"/>
              <w:rPr>
                <w:lang w:eastAsia="en-US"/>
              </w:rPr>
            </w:pPr>
            <w:r w:rsidRPr="00B76D90">
              <w:rPr>
                <w:lang w:eastAsia="en-US"/>
              </w:rPr>
              <w:t>Кора ели, березы, липы, прочих пород</w:t>
            </w:r>
          </w:p>
        </w:tc>
        <w:tc>
          <w:tcPr>
            <w:tcW w:w="7391" w:type="dxa"/>
            <w:vAlign w:val="center"/>
          </w:tcPr>
          <w:p w14:paraId="50400CBB" w14:textId="77777777" w:rsidR="00063CE0" w:rsidRPr="00B76D90" w:rsidRDefault="00063CE0" w:rsidP="001076D6">
            <w:pPr>
              <w:widowControl w:val="0"/>
              <w:jc w:val="both"/>
              <w:rPr>
                <w:lang w:eastAsia="en-US"/>
              </w:rPr>
            </w:pPr>
            <w:r w:rsidRPr="00B76D90">
              <w:rPr>
                <w:lang w:eastAsia="en-US"/>
              </w:rPr>
              <w:t>Наружная часть ствола, сучьев, ветвей, покрывающая древесину, ГОСТ 17462-84</w:t>
            </w:r>
          </w:p>
        </w:tc>
      </w:tr>
      <w:tr w:rsidR="00063CE0" w:rsidRPr="00B76D90" w14:paraId="7DB421C8" w14:textId="77777777" w:rsidTr="001076D6">
        <w:trPr>
          <w:trHeight w:val="284"/>
        </w:trPr>
        <w:tc>
          <w:tcPr>
            <w:tcW w:w="2456" w:type="dxa"/>
            <w:vAlign w:val="center"/>
          </w:tcPr>
          <w:p w14:paraId="481DB9CB" w14:textId="77777777" w:rsidR="00063CE0" w:rsidRPr="00B76D90" w:rsidRDefault="00063CE0" w:rsidP="001076D6">
            <w:pPr>
              <w:widowControl w:val="0"/>
              <w:jc w:val="center"/>
              <w:rPr>
                <w:lang w:eastAsia="en-US"/>
              </w:rPr>
            </w:pPr>
            <w:proofErr w:type="spellStart"/>
            <w:r w:rsidRPr="00B76D90">
              <w:rPr>
                <w:lang w:eastAsia="en-US"/>
              </w:rPr>
              <w:t>Пневая</w:t>
            </w:r>
            <w:proofErr w:type="spellEnd"/>
            <w:r w:rsidRPr="00B76D90">
              <w:rPr>
                <w:lang w:eastAsia="en-US"/>
              </w:rPr>
              <w:t xml:space="preserve"> древесина сосны, прочих пород</w:t>
            </w:r>
          </w:p>
        </w:tc>
        <w:tc>
          <w:tcPr>
            <w:tcW w:w="7391" w:type="dxa"/>
            <w:vAlign w:val="center"/>
          </w:tcPr>
          <w:p w14:paraId="376D787D" w14:textId="292943EE" w:rsidR="00063CE0" w:rsidRPr="00B76D90" w:rsidRDefault="00063CE0" w:rsidP="001076D6">
            <w:pPr>
              <w:widowControl w:val="0"/>
              <w:jc w:val="both"/>
              <w:rPr>
                <w:lang w:eastAsia="en-US"/>
              </w:rPr>
            </w:pPr>
            <w:r w:rsidRPr="00B76D90">
              <w:rPr>
                <w:lang w:eastAsia="en-US"/>
              </w:rPr>
              <w:t>Прикорневая часть и корни дерева, предназначенные для промышленной переработки и использования в качестве топлива, ГОСТ 17462-84</w:t>
            </w:r>
          </w:p>
        </w:tc>
      </w:tr>
      <w:tr w:rsidR="00063CE0" w:rsidRPr="00B76D90" w14:paraId="61330EB3" w14:textId="77777777" w:rsidTr="001076D6">
        <w:trPr>
          <w:trHeight w:val="284"/>
        </w:trPr>
        <w:tc>
          <w:tcPr>
            <w:tcW w:w="2456" w:type="dxa"/>
            <w:vAlign w:val="center"/>
          </w:tcPr>
          <w:p w14:paraId="0280F5B6" w14:textId="77777777" w:rsidR="00063CE0" w:rsidRPr="00B76D90" w:rsidRDefault="00063CE0" w:rsidP="001076D6">
            <w:pPr>
              <w:widowControl w:val="0"/>
              <w:jc w:val="center"/>
              <w:rPr>
                <w:lang w:eastAsia="en-US"/>
              </w:rPr>
            </w:pPr>
            <w:r w:rsidRPr="00B76D90">
              <w:rPr>
                <w:lang w:eastAsia="en-US"/>
              </w:rPr>
              <w:t>Хворост</w:t>
            </w:r>
          </w:p>
        </w:tc>
        <w:tc>
          <w:tcPr>
            <w:tcW w:w="7391" w:type="dxa"/>
            <w:vAlign w:val="center"/>
          </w:tcPr>
          <w:p w14:paraId="285F0AEE" w14:textId="2F1FB8D6" w:rsidR="00063CE0" w:rsidRPr="00B76D90" w:rsidRDefault="00063CE0" w:rsidP="001076D6">
            <w:pPr>
              <w:widowControl w:val="0"/>
              <w:jc w:val="both"/>
              <w:rPr>
                <w:lang w:eastAsia="en-US"/>
              </w:rPr>
            </w:pPr>
            <w:r w:rsidRPr="00B76D90">
              <w:rPr>
                <w:lang w:eastAsia="en-US"/>
              </w:rPr>
              <w:t>Тонкие стволы деревьев толщиной в комле до 4 см, ТУ 463-8-766-79</w:t>
            </w:r>
          </w:p>
        </w:tc>
      </w:tr>
      <w:tr w:rsidR="00063CE0" w:rsidRPr="00B76D90" w14:paraId="5185A511" w14:textId="77777777" w:rsidTr="001076D6">
        <w:trPr>
          <w:trHeight w:val="284"/>
        </w:trPr>
        <w:tc>
          <w:tcPr>
            <w:tcW w:w="9847" w:type="dxa"/>
            <w:gridSpan w:val="2"/>
            <w:vAlign w:val="center"/>
          </w:tcPr>
          <w:p w14:paraId="7EC7C962" w14:textId="77777777" w:rsidR="00063CE0" w:rsidRPr="00B76D90" w:rsidRDefault="00063CE0" w:rsidP="00692AC0">
            <w:pPr>
              <w:widowControl w:val="0"/>
              <w:spacing w:before="120" w:after="120"/>
              <w:jc w:val="center"/>
              <w:rPr>
                <w:lang w:eastAsia="en-US"/>
              </w:rPr>
            </w:pPr>
            <w:r w:rsidRPr="00B76D90">
              <w:rPr>
                <w:lang w:eastAsia="en-US"/>
              </w:rPr>
              <w:t>Ресурсы прижизненного пользования лесом</w:t>
            </w:r>
          </w:p>
        </w:tc>
      </w:tr>
      <w:tr w:rsidR="00063CE0" w:rsidRPr="00B76D90" w14:paraId="4A8152EF" w14:textId="77777777" w:rsidTr="001076D6">
        <w:trPr>
          <w:trHeight w:val="284"/>
        </w:trPr>
        <w:tc>
          <w:tcPr>
            <w:tcW w:w="2456" w:type="dxa"/>
            <w:vAlign w:val="center"/>
          </w:tcPr>
          <w:p w14:paraId="0F1A6FBF" w14:textId="77777777" w:rsidR="00063CE0" w:rsidRPr="00B76D90" w:rsidRDefault="00063CE0" w:rsidP="001076D6">
            <w:pPr>
              <w:widowControl w:val="0"/>
              <w:jc w:val="center"/>
              <w:rPr>
                <w:lang w:eastAsia="en-US"/>
              </w:rPr>
            </w:pPr>
            <w:r w:rsidRPr="00B76D90">
              <w:rPr>
                <w:lang w:eastAsia="en-US"/>
              </w:rPr>
              <w:t>Живица</w:t>
            </w:r>
          </w:p>
        </w:tc>
        <w:tc>
          <w:tcPr>
            <w:tcW w:w="7391" w:type="dxa"/>
            <w:vAlign w:val="center"/>
          </w:tcPr>
          <w:p w14:paraId="043D9B74" w14:textId="6F02A622" w:rsidR="00063CE0" w:rsidRPr="00B76D90" w:rsidRDefault="00063CE0" w:rsidP="001076D6">
            <w:pPr>
              <w:widowControl w:val="0"/>
              <w:jc w:val="both"/>
              <w:rPr>
                <w:lang w:eastAsia="en-US"/>
              </w:rPr>
            </w:pPr>
            <w:r w:rsidRPr="00B76D90">
              <w:rPr>
                <w:lang w:eastAsia="en-US"/>
              </w:rPr>
              <w:t>Смолистое вещество, выделяющееся при ранении хвойных деревьев, ОСТ 13-428-82</w:t>
            </w:r>
          </w:p>
        </w:tc>
      </w:tr>
      <w:tr w:rsidR="00063CE0" w:rsidRPr="00B76D90" w14:paraId="2D2FB2D6" w14:textId="77777777" w:rsidTr="001076D6">
        <w:trPr>
          <w:trHeight w:val="284"/>
        </w:trPr>
        <w:tc>
          <w:tcPr>
            <w:tcW w:w="2456" w:type="dxa"/>
            <w:vAlign w:val="center"/>
          </w:tcPr>
          <w:p w14:paraId="5E577197" w14:textId="77777777" w:rsidR="00063CE0" w:rsidRPr="00B76D90" w:rsidRDefault="00063CE0" w:rsidP="001076D6">
            <w:pPr>
              <w:widowControl w:val="0"/>
              <w:jc w:val="center"/>
              <w:rPr>
                <w:lang w:eastAsia="en-US"/>
              </w:rPr>
            </w:pPr>
            <w:proofErr w:type="spellStart"/>
            <w:r w:rsidRPr="00B76D90">
              <w:rPr>
                <w:lang w:eastAsia="en-US"/>
              </w:rPr>
              <w:t>Баррас</w:t>
            </w:r>
            <w:proofErr w:type="spellEnd"/>
          </w:p>
        </w:tc>
        <w:tc>
          <w:tcPr>
            <w:tcW w:w="7391" w:type="dxa"/>
            <w:vAlign w:val="center"/>
          </w:tcPr>
          <w:p w14:paraId="5BAD94BB" w14:textId="53AC4FA0" w:rsidR="00063CE0" w:rsidRPr="00B76D90" w:rsidRDefault="00063CE0" w:rsidP="001076D6">
            <w:pPr>
              <w:widowControl w:val="0"/>
              <w:jc w:val="both"/>
              <w:rPr>
                <w:lang w:eastAsia="en-US"/>
              </w:rPr>
            </w:pPr>
            <w:r w:rsidRPr="00B76D90">
              <w:rPr>
                <w:lang w:eastAsia="en-US"/>
              </w:rPr>
              <w:t xml:space="preserve">Загустевшая (затвердевшая) живица - основной продукт </w:t>
            </w:r>
            <w:proofErr w:type="spellStart"/>
            <w:r w:rsidRPr="00B76D90">
              <w:rPr>
                <w:lang w:eastAsia="en-US"/>
              </w:rPr>
              <w:t>осмолоподсочки</w:t>
            </w:r>
            <w:proofErr w:type="spellEnd"/>
            <w:r w:rsidRPr="00B76D90">
              <w:rPr>
                <w:lang w:eastAsia="en-US"/>
              </w:rPr>
              <w:t xml:space="preserve"> </w:t>
            </w:r>
            <w:proofErr w:type="spellStart"/>
            <w:r w:rsidRPr="00B76D90">
              <w:rPr>
                <w:lang w:eastAsia="en-US"/>
              </w:rPr>
              <w:t>низкобонитетных</w:t>
            </w:r>
            <w:proofErr w:type="spellEnd"/>
            <w:r w:rsidRPr="00B76D90">
              <w:rPr>
                <w:lang w:eastAsia="en-US"/>
              </w:rPr>
              <w:t xml:space="preserve"> сосновых насаждений, ОСТ 13-197-84</w:t>
            </w:r>
          </w:p>
        </w:tc>
      </w:tr>
      <w:tr w:rsidR="00063CE0" w:rsidRPr="00B76D90" w14:paraId="4B2B1739" w14:textId="77777777" w:rsidTr="001076D6">
        <w:trPr>
          <w:trHeight w:val="284"/>
        </w:trPr>
        <w:tc>
          <w:tcPr>
            <w:tcW w:w="2456" w:type="dxa"/>
            <w:vAlign w:val="center"/>
          </w:tcPr>
          <w:p w14:paraId="19EC7A9C" w14:textId="14778EE9" w:rsidR="00063CE0" w:rsidRPr="00B76D90" w:rsidRDefault="00063CE0" w:rsidP="001076D6">
            <w:pPr>
              <w:widowControl w:val="0"/>
              <w:jc w:val="center"/>
              <w:rPr>
                <w:lang w:eastAsia="en-US"/>
              </w:rPr>
            </w:pPr>
            <w:r w:rsidRPr="00B76D90">
              <w:rPr>
                <w:lang w:eastAsia="en-US"/>
              </w:rPr>
              <w:t>Серка еловая</w:t>
            </w:r>
          </w:p>
        </w:tc>
        <w:tc>
          <w:tcPr>
            <w:tcW w:w="7391" w:type="dxa"/>
            <w:vAlign w:val="center"/>
          </w:tcPr>
          <w:p w14:paraId="2028755C" w14:textId="77777777" w:rsidR="00063CE0" w:rsidRPr="00B76D90" w:rsidRDefault="00063CE0" w:rsidP="001076D6">
            <w:pPr>
              <w:widowControl w:val="0"/>
              <w:jc w:val="both"/>
              <w:rPr>
                <w:lang w:eastAsia="en-US"/>
              </w:rPr>
            </w:pPr>
            <w:r w:rsidRPr="00B76D90">
              <w:rPr>
                <w:lang w:eastAsia="en-US"/>
              </w:rPr>
              <w:t>Вязкая (хрупкая) живица ели, выступающая при ранении стволов, ТУ 13-284-80</w:t>
            </w:r>
          </w:p>
        </w:tc>
      </w:tr>
      <w:tr w:rsidR="00063CE0" w:rsidRPr="00B76D90" w14:paraId="1D9A8382" w14:textId="77777777" w:rsidTr="001076D6">
        <w:trPr>
          <w:trHeight w:val="284"/>
        </w:trPr>
        <w:tc>
          <w:tcPr>
            <w:tcW w:w="9847" w:type="dxa"/>
            <w:gridSpan w:val="2"/>
            <w:vAlign w:val="center"/>
          </w:tcPr>
          <w:p w14:paraId="4F26C684" w14:textId="77777777" w:rsidR="00063CE0" w:rsidRPr="00B76D90" w:rsidRDefault="00063CE0" w:rsidP="00692AC0">
            <w:pPr>
              <w:widowControl w:val="0"/>
              <w:spacing w:before="120" w:after="120"/>
              <w:jc w:val="center"/>
              <w:rPr>
                <w:lang w:eastAsia="en-US"/>
              </w:rPr>
            </w:pPr>
            <w:r w:rsidRPr="00B76D90">
              <w:rPr>
                <w:lang w:eastAsia="en-US"/>
              </w:rPr>
              <w:t>Прочие лесные ресурсы</w:t>
            </w:r>
          </w:p>
        </w:tc>
      </w:tr>
      <w:tr w:rsidR="00063CE0" w:rsidRPr="00B76D90" w14:paraId="15F64150" w14:textId="77777777" w:rsidTr="001076D6">
        <w:trPr>
          <w:trHeight w:val="284"/>
        </w:trPr>
        <w:tc>
          <w:tcPr>
            <w:tcW w:w="2456" w:type="dxa"/>
            <w:vAlign w:val="center"/>
          </w:tcPr>
          <w:p w14:paraId="4BB3C5A1" w14:textId="77777777" w:rsidR="00063CE0" w:rsidRPr="00B76D90" w:rsidRDefault="00063CE0" w:rsidP="001076D6">
            <w:pPr>
              <w:widowControl w:val="0"/>
              <w:jc w:val="center"/>
              <w:rPr>
                <w:lang w:eastAsia="en-US"/>
              </w:rPr>
            </w:pPr>
            <w:r w:rsidRPr="00B76D90">
              <w:rPr>
                <w:lang w:eastAsia="en-US"/>
              </w:rPr>
              <w:t>Побеги ивы и других пород</w:t>
            </w:r>
          </w:p>
        </w:tc>
        <w:tc>
          <w:tcPr>
            <w:tcW w:w="7391" w:type="dxa"/>
            <w:vAlign w:val="center"/>
          </w:tcPr>
          <w:p w14:paraId="4AB17C31" w14:textId="49B235B2" w:rsidR="00063CE0" w:rsidRPr="00B76D90" w:rsidRDefault="00063CE0" w:rsidP="001076D6">
            <w:pPr>
              <w:widowControl w:val="0"/>
              <w:jc w:val="both"/>
              <w:rPr>
                <w:lang w:eastAsia="en-US"/>
              </w:rPr>
            </w:pPr>
            <w:r w:rsidRPr="00B76D90">
              <w:rPr>
                <w:lang w:eastAsia="en-US"/>
              </w:rPr>
              <w:t>Побеги древесно-кустарниковых пород, используемые для плетения, изготовления мебели (ТУ 56-44-86), заготовки дубильного корья (ГОСТ 6663-74) и т.п.</w:t>
            </w:r>
          </w:p>
        </w:tc>
      </w:tr>
      <w:tr w:rsidR="00063CE0" w:rsidRPr="00B76D90" w14:paraId="43EBE9BD" w14:textId="77777777" w:rsidTr="001076D6">
        <w:trPr>
          <w:trHeight w:val="284"/>
        </w:trPr>
        <w:tc>
          <w:tcPr>
            <w:tcW w:w="2456" w:type="dxa"/>
            <w:vAlign w:val="center"/>
          </w:tcPr>
          <w:p w14:paraId="233467EA" w14:textId="54C2B837" w:rsidR="00063CE0" w:rsidRPr="00B76D90" w:rsidRDefault="00063CE0" w:rsidP="001076D6">
            <w:pPr>
              <w:widowControl w:val="0"/>
              <w:jc w:val="center"/>
              <w:rPr>
                <w:lang w:eastAsia="en-US"/>
              </w:rPr>
            </w:pPr>
            <w:r w:rsidRPr="00B76D90">
              <w:rPr>
                <w:lang w:eastAsia="en-US"/>
              </w:rPr>
              <w:t>Новогодние елки</w:t>
            </w:r>
          </w:p>
        </w:tc>
        <w:tc>
          <w:tcPr>
            <w:tcW w:w="7391" w:type="dxa"/>
            <w:vAlign w:val="center"/>
          </w:tcPr>
          <w:p w14:paraId="2C834B49" w14:textId="77777777" w:rsidR="00063CE0" w:rsidRPr="00B76D90" w:rsidRDefault="00063CE0" w:rsidP="001076D6">
            <w:pPr>
              <w:widowControl w:val="0"/>
              <w:jc w:val="both"/>
              <w:rPr>
                <w:lang w:eastAsia="en-US"/>
              </w:rPr>
            </w:pPr>
            <w:r w:rsidRPr="00B76D90">
              <w:rPr>
                <w:lang w:eastAsia="en-US"/>
              </w:rPr>
              <w:t>ТУ 56 РСФСР 41-81</w:t>
            </w:r>
          </w:p>
        </w:tc>
      </w:tr>
    </w:tbl>
    <w:p w14:paraId="6CA2443F" w14:textId="77777777" w:rsidR="00063CE0" w:rsidRPr="00B76D90" w:rsidRDefault="00063CE0" w:rsidP="00692AC0">
      <w:pPr>
        <w:widowControl w:val="0"/>
        <w:autoSpaceDE w:val="0"/>
        <w:autoSpaceDN w:val="0"/>
        <w:spacing w:before="240" w:after="240"/>
        <w:ind w:firstLine="1276"/>
        <w:jc w:val="both"/>
        <w:rPr>
          <w:rFonts w:eastAsia="Calibri"/>
          <w:sz w:val="28"/>
          <w:szCs w:val="28"/>
          <w:lang w:eastAsia="en-US"/>
        </w:rPr>
      </w:pPr>
      <w:r w:rsidRPr="00B76D90">
        <w:rPr>
          <w:rFonts w:eastAsia="Calibri"/>
          <w:sz w:val="28"/>
          <w:szCs w:val="28"/>
          <w:lang w:eastAsia="en-US"/>
        </w:rPr>
        <w:t>Пример расчета первичной продукции из недревесных лесных ресурсов в 1000 м</w:t>
      </w:r>
      <w:r w:rsidRPr="00B76D90">
        <w:rPr>
          <w:rFonts w:eastAsia="Calibri"/>
          <w:sz w:val="28"/>
          <w:szCs w:val="28"/>
          <w:vertAlign w:val="superscript"/>
          <w:lang w:eastAsia="en-US"/>
        </w:rPr>
        <w:t>3</w:t>
      </w:r>
      <w:r w:rsidRPr="00B76D90">
        <w:rPr>
          <w:rFonts w:eastAsia="Calibri"/>
          <w:sz w:val="28"/>
          <w:szCs w:val="28"/>
          <w:lang w:eastAsia="en-US"/>
        </w:rPr>
        <w:t xml:space="preserve"> вывезенной др</w:t>
      </w:r>
      <w:r>
        <w:rPr>
          <w:rFonts w:eastAsia="Calibri"/>
          <w:sz w:val="28"/>
          <w:szCs w:val="28"/>
          <w:lang w:eastAsia="en-US"/>
        </w:rPr>
        <w:t>евесины приведен в таблице 2.3.</w:t>
      </w:r>
      <w:r w:rsidRPr="00B76D90">
        <w:rPr>
          <w:rFonts w:eastAsia="Calibri"/>
          <w:sz w:val="28"/>
          <w:szCs w:val="28"/>
          <w:lang w:eastAsia="en-US"/>
        </w:rPr>
        <w:t>2.</w:t>
      </w:r>
    </w:p>
    <w:p w14:paraId="47611CEA" w14:textId="77777777" w:rsidR="00063CE0" w:rsidRPr="00B76D90" w:rsidRDefault="00063CE0" w:rsidP="00692AC0">
      <w:pPr>
        <w:keepNext/>
        <w:spacing w:before="360" w:line="259" w:lineRule="auto"/>
        <w:jc w:val="right"/>
        <w:rPr>
          <w:rFonts w:eastAsia="Calibri"/>
          <w:sz w:val="28"/>
          <w:szCs w:val="28"/>
          <w:lang w:eastAsia="en-US"/>
        </w:rPr>
      </w:pPr>
      <w:r w:rsidRPr="000348C0">
        <w:rPr>
          <w:rFonts w:eastAsia="Calibri"/>
          <w:sz w:val="28"/>
          <w:szCs w:val="28"/>
          <w:lang w:eastAsia="en-US"/>
        </w:rPr>
        <w:t>Таблица 2.3.2.</w:t>
      </w:r>
    </w:p>
    <w:p w14:paraId="739F0FA7" w14:textId="73E2AEB6" w:rsidR="00063CE0" w:rsidRPr="00692AC0" w:rsidRDefault="00063CE0" w:rsidP="00692AC0">
      <w:pPr>
        <w:keepNext/>
        <w:spacing w:before="360" w:after="480" w:line="259" w:lineRule="auto"/>
        <w:jc w:val="center"/>
        <w:rPr>
          <w:rFonts w:eastAsiaTheme="minorHAnsi"/>
          <w:sz w:val="28"/>
          <w:szCs w:val="28"/>
          <w:lang w:val="x-none"/>
        </w:rPr>
      </w:pPr>
      <w:r w:rsidRPr="00692AC0">
        <w:rPr>
          <w:rFonts w:eastAsiaTheme="minorHAnsi"/>
          <w:sz w:val="28"/>
          <w:szCs w:val="28"/>
          <w:lang w:val="x-none"/>
        </w:rPr>
        <w:t>Первичная продукция из не древесных лесных ресурсов в 1000 м3</w:t>
      </w:r>
      <w:r w:rsidR="00692AC0" w:rsidRPr="00692AC0">
        <w:rPr>
          <w:rFonts w:eastAsiaTheme="minorHAnsi"/>
          <w:sz w:val="28"/>
          <w:szCs w:val="28"/>
          <w:lang w:val="x-none"/>
        </w:rPr>
        <w:t xml:space="preserve"> </w:t>
      </w:r>
      <w:r w:rsidRPr="00692AC0">
        <w:rPr>
          <w:rFonts w:eastAsiaTheme="minorHAnsi"/>
          <w:sz w:val="28"/>
          <w:szCs w:val="28"/>
          <w:lang w:val="x-none"/>
        </w:rPr>
        <w:t>вывезенной древесины (пример расчета)</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2"/>
        <w:gridCol w:w="1740"/>
        <w:gridCol w:w="1728"/>
        <w:gridCol w:w="1269"/>
        <w:gridCol w:w="894"/>
        <w:gridCol w:w="1221"/>
        <w:gridCol w:w="1219"/>
      </w:tblGrid>
      <w:tr w:rsidR="00063CE0" w:rsidRPr="00B76D90" w14:paraId="655FB5B2" w14:textId="77777777" w:rsidTr="00692AC0">
        <w:trPr>
          <w:trHeight w:val="284"/>
          <w:tblHeader/>
          <w:jc w:val="center"/>
        </w:trPr>
        <w:tc>
          <w:tcPr>
            <w:tcW w:w="1452" w:type="dxa"/>
            <w:vMerge w:val="restart"/>
            <w:vAlign w:val="center"/>
          </w:tcPr>
          <w:p w14:paraId="001AFCE7" w14:textId="77777777" w:rsidR="00063CE0" w:rsidRPr="00B76D90" w:rsidRDefault="00063CE0" w:rsidP="00692AC0">
            <w:pPr>
              <w:keepNext/>
              <w:widowControl w:val="0"/>
              <w:jc w:val="center"/>
              <w:rPr>
                <w:lang w:eastAsia="en-US"/>
              </w:rPr>
            </w:pPr>
            <w:r w:rsidRPr="00B76D90">
              <w:rPr>
                <w:lang w:eastAsia="en-US"/>
              </w:rPr>
              <w:t>Недревесные лесные ресурсы</w:t>
            </w:r>
          </w:p>
        </w:tc>
        <w:tc>
          <w:tcPr>
            <w:tcW w:w="3468" w:type="dxa"/>
            <w:gridSpan w:val="2"/>
            <w:vAlign w:val="center"/>
          </w:tcPr>
          <w:p w14:paraId="07435539" w14:textId="531946B4" w:rsidR="00063CE0" w:rsidRPr="00B76D90" w:rsidRDefault="00063CE0" w:rsidP="00692AC0">
            <w:pPr>
              <w:keepNext/>
              <w:widowControl w:val="0"/>
              <w:jc w:val="center"/>
              <w:rPr>
                <w:lang w:eastAsia="en-US"/>
              </w:rPr>
            </w:pPr>
            <w:r w:rsidRPr="00B76D90">
              <w:rPr>
                <w:lang w:eastAsia="en-US"/>
              </w:rPr>
              <w:t>Нормативы в натуральном</w:t>
            </w:r>
            <w:r w:rsidR="00692AC0">
              <w:rPr>
                <w:lang w:eastAsia="en-US"/>
              </w:rPr>
              <w:t xml:space="preserve"> </w:t>
            </w:r>
            <w:r w:rsidRPr="00B76D90">
              <w:rPr>
                <w:lang w:eastAsia="en-US"/>
              </w:rPr>
              <w:t>выражении, м</w:t>
            </w:r>
            <w:r w:rsidRPr="00B76D90">
              <w:rPr>
                <w:vertAlign w:val="superscript"/>
                <w:lang w:eastAsia="en-US"/>
              </w:rPr>
              <w:t>3</w:t>
            </w:r>
          </w:p>
        </w:tc>
        <w:tc>
          <w:tcPr>
            <w:tcW w:w="1269" w:type="dxa"/>
            <w:vMerge w:val="restart"/>
            <w:vAlign w:val="center"/>
          </w:tcPr>
          <w:p w14:paraId="3D290FAC" w14:textId="77777777" w:rsidR="00063CE0" w:rsidRPr="00B76D90" w:rsidRDefault="00063CE0" w:rsidP="00692AC0">
            <w:pPr>
              <w:keepNext/>
              <w:widowControl w:val="0"/>
              <w:jc w:val="center"/>
              <w:rPr>
                <w:lang w:eastAsia="en-US"/>
              </w:rPr>
            </w:pPr>
            <w:r w:rsidRPr="00B76D90">
              <w:rPr>
                <w:lang w:eastAsia="en-US"/>
              </w:rPr>
              <w:t>Первичная продукция</w:t>
            </w:r>
          </w:p>
        </w:tc>
        <w:tc>
          <w:tcPr>
            <w:tcW w:w="894" w:type="dxa"/>
            <w:vMerge w:val="restart"/>
            <w:textDirection w:val="btLr"/>
            <w:vAlign w:val="center"/>
          </w:tcPr>
          <w:p w14:paraId="6B4B1A84" w14:textId="77777777" w:rsidR="00063CE0" w:rsidRPr="00B76D90" w:rsidRDefault="00063CE0" w:rsidP="00692AC0">
            <w:pPr>
              <w:keepNext/>
              <w:widowControl w:val="0"/>
              <w:ind w:left="113" w:right="113"/>
              <w:jc w:val="center"/>
              <w:rPr>
                <w:lang w:eastAsia="en-US"/>
              </w:rPr>
            </w:pPr>
            <w:r w:rsidRPr="00B76D90">
              <w:rPr>
                <w:lang w:eastAsia="en-US"/>
              </w:rPr>
              <w:t>Норма расхода сырья на единицу продукции</w:t>
            </w:r>
          </w:p>
        </w:tc>
        <w:tc>
          <w:tcPr>
            <w:tcW w:w="2440" w:type="dxa"/>
            <w:gridSpan w:val="2"/>
            <w:vAlign w:val="center"/>
          </w:tcPr>
          <w:p w14:paraId="3B451C69" w14:textId="77777777" w:rsidR="00063CE0" w:rsidRPr="00B76D90" w:rsidRDefault="00063CE0" w:rsidP="00692AC0">
            <w:pPr>
              <w:keepNext/>
              <w:widowControl w:val="0"/>
              <w:jc w:val="center"/>
              <w:rPr>
                <w:lang w:eastAsia="en-US"/>
              </w:rPr>
            </w:pPr>
            <w:r w:rsidRPr="00B76D90">
              <w:rPr>
                <w:lang w:eastAsia="en-US"/>
              </w:rPr>
              <w:t>Удельный выход продукции в натуральном выражении из ресурсов, %</w:t>
            </w:r>
          </w:p>
        </w:tc>
      </w:tr>
      <w:tr w:rsidR="00063CE0" w:rsidRPr="00B76D90" w14:paraId="540C0CEF" w14:textId="77777777" w:rsidTr="00692AC0">
        <w:trPr>
          <w:trHeight w:val="284"/>
          <w:tblHeader/>
          <w:jc w:val="center"/>
        </w:trPr>
        <w:tc>
          <w:tcPr>
            <w:tcW w:w="1452" w:type="dxa"/>
            <w:vMerge/>
            <w:vAlign w:val="center"/>
          </w:tcPr>
          <w:p w14:paraId="23CA476E" w14:textId="77777777" w:rsidR="00063CE0" w:rsidRPr="00B76D90" w:rsidRDefault="00063CE0" w:rsidP="00692AC0">
            <w:pPr>
              <w:widowControl w:val="0"/>
              <w:jc w:val="center"/>
              <w:rPr>
                <w:lang w:eastAsia="en-US"/>
              </w:rPr>
            </w:pPr>
          </w:p>
        </w:tc>
        <w:tc>
          <w:tcPr>
            <w:tcW w:w="1740" w:type="dxa"/>
            <w:vAlign w:val="center"/>
          </w:tcPr>
          <w:p w14:paraId="222311AB" w14:textId="77777777" w:rsidR="00063CE0" w:rsidRPr="00B76D90" w:rsidRDefault="00063CE0" w:rsidP="00692AC0">
            <w:pPr>
              <w:widowControl w:val="0"/>
              <w:jc w:val="center"/>
              <w:rPr>
                <w:lang w:eastAsia="en-US"/>
              </w:rPr>
            </w:pPr>
            <w:r w:rsidRPr="00B76D90">
              <w:rPr>
                <w:lang w:eastAsia="en-US"/>
              </w:rPr>
              <w:t>образование отходов (потенциальные ресурсы)</w:t>
            </w:r>
          </w:p>
        </w:tc>
        <w:tc>
          <w:tcPr>
            <w:tcW w:w="1728" w:type="dxa"/>
            <w:vAlign w:val="center"/>
          </w:tcPr>
          <w:p w14:paraId="36698445" w14:textId="77777777" w:rsidR="00063CE0" w:rsidRPr="00B76D90" w:rsidRDefault="00063CE0" w:rsidP="00692AC0">
            <w:pPr>
              <w:widowControl w:val="0"/>
              <w:jc w:val="center"/>
              <w:rPr>
                <w:lang w:eastAsia="en-US"/>
              </w:rPr>
            </w:pPr>
            <w:r w:rsidRPr="00B76D90">
              <w:rPr>
                <w:lang w:eastAsia="en-US"/>
              </w:rPr>
              <w:t>пригодные к использованию (экономически доступные ресурсы)</w:t>
            </w:r>
          </w:p>
        </w:tc>
        <w:tc>
          <w:tcPr>
            <w:tcW w:w="1269" w:type="dxa"/>
            <w:vMerge/>
            <w:vAlign w:val="center"/>
          </w:tcPr>
          <w:p w14:paraId="090418EC" w14:textId="77777777" w:rsidR="00063CE0" w:rsidRPr="00B76D90" w:rsidRDefault="00063CE0" w:rsidP="00692AC0">
            <w:pPr>
              <w:widowControl w:val="0"/>
              <w:jc w:val="center"/>
              <w:rPr>
                <w:lang w:eastAsia="en-US"/>
              </w:rPr>
            </w:pPr>
          </w:p>
        </w:tc>
        <w:tc>
          <w:tcPr>
            <w:tcW w:w="894" w:type="dxa"/>
            <w:vMerge/>
            <w:vAlign w:val="center"/>
          </w:tcPr>
          <w:p w14:paraId="7D3CBEA4" w14:textId="77777777" w:rsidR="00063CE0" w:rsidRPr="00B76D90" w:rsidRDefault="00063CE0" w:rsidP="00692AC0">
            <w:pPr>
              <w:widowControl w:val="0"/>
              <w:jc w:val="center"/>
              <w:rPr>
                <w:lang w:eastAsia="en-US"/>
              </w:rPr>
            </w:pPr>
          </w:p>
        </w:tc>
        <w:tc>
          <w:tcPr>
            <w:tcW w:w="1221" w:type="dxa"/>
            <w:vAlign w:val="center"/>
          </w:tcPr>
          <w:p w14:paraId="1E6AA087" w14:textId="77777777" w:rsidR="00063CE0" w:rsidRPr="00B76D90" w:rsidRDefault="00063CE0" w:rsidP="00692AC0">
            <w:pPr>
              <w:widowControl w:val="0"/>
              <w:jc w:val="center"/>
              <w:rPr>
                <w:lang w:eastAsia="en-US"/>
              </w:rPr>
            </w:pPr>
            <w:r w:rsidRPr="00B76D90">
              <w:rPr>
                <w:lang w:eastAsia="en-US"/>
              </w:rPr>
              <w:t>потенциальных</w:t>
            </w:r>
          </w:p>
        </w:tc>
        <w:tc>
          <w:tcPr>
            <w:tcW w:w="1219" w:type="dxa"/>
            <w:vAlign w:val="center"/>
          </w:tcPr>
          <w:p w14:paraId="7B9D13C3" w14:textId="77777777" w:rsidR="00063CE0" w:rsidRPr="00B76D90" w:rsidRDefault="00063CE0" w:rsidP="00692AC0">
            <w:pPr>
              <w:widowControl w:val="0"/>
              <w:jc w:val="center"/>
              <w:rPr>
                <w:lang w:eastAsia="en-US"/>
              </w:rPr>
            </w:pPr>
            <w:r w:rsidRPr="00B76D90">
              <w:rPr>
                <w:lang w:eastAsia="en-US"/>
              </w:rPr>
              <w:t>экономически доступных</w:t>
            </w:r>
          </w:p>
        </w:tc>
      </w:tr>
      <w:tr w:rsidR="00063CE0" w:rsidRPr="00B76D90" w14:paraId="49CAD2B5" w14:textId="77777777" w:rsidTr="00692AC0">
        <w:trPr>
          <w:trHeight w:val="284"/>
          <w:tblHeader/>
          <w:jc w:val="center"/>
        </w:trPr>
        <w:tc>
          <w:tcPr>
            <w:tcW w:w="1452" w:type="dxa"/>
            <w:vAlign w:val="center"/>
          </w:tcPr>
          <w:p w14:paraId="6D5918A5" w14:textId="77777777" w:rsidR="00063CE0" w:rsidRPr="00B76D90" w:rsidRDefault="00063CE0" w:rsidP="00692AC0">
            <w:pPr>
              <w:widowControl w:val="0"/>
              <w:jc w:val="center"/>
              <w:rPr>
                <w:lang w:eastAsia="en-US"/>
              </w:rPr>
            </w:pPr>
            <w:r w:rsidRPr="00B76D90">
              <w:rPr>
                <w:lang w:eastAsia="en-US"/>
              </w:rPr>
              <w:t>1</w:t>
            </w:r>
          </w:p>
        </w:tc>
        <w:tc>
          <w:tcPr>
            <w:tcW w:w="1740" w:type="dxa"/>
            <w:vAlign w:val="center"/>
          </w:tcPr>
          <w:p w14:paraId="0E135A65" w14:textId="77777777" w:rsidR="00063CE0" w:rsidRPr="00B76D90" w:rsidRDefault="00063CE0" w:rsidP="00692AC0">
            <w:pPr>
              <w:widowControl w:val="0"/>
              <w:jc w:val="center"/>
              <w:rPr>
                <w:lang w:eastAsia="en-US"/>
              </w:rPr>
            </w:pPr>
            <w:r w:rsidRPr="00B76D90">
              <w:rPr>
                <w:lang w:eastAsia="en-US"/>
              </w:rPr>
              <w:t>2</w:t>
            </w:r>
          </w:p>
        </w:tc>
        <w:tc>
          <w:tcPr>
            <w:tcW w:w="1728" w:type="dxa"/>
            <w:vAlign w:val="center"/>
          </w:tcPr>
          <w:p w14:paraId="177F9043" w14:textId="77777777" w:rsidR="00063CE0" w:rsidRPr="00B76D90" w:rsidRDefault="00063CE0" w:rsidP="00692AC0">
            <w:pPr>
              <w:widowControl w:val="0"/>
              <w:jc w:val="center"/>
              <w:rPr>
                <w:lang w:eastAsia="en-US"/>
              </w:rPr>
            </w:pPr>
            <w:r w:rsidRPr="00B76D90">
              <w:rPr>
                <w:lang w:eastAsia="en-US"/>
              </w:rPr>
              <w:t>3</w:t>
            </w:r>
          </w:p>
        </w:tc>
        <w:tc>
          <w:tcPr>
            <w:tcW w:w="1269" w:type="dxa"/>
            <w:vAlign w:val="center"/>
          </w:tcPr>
          <w:p w14:paraId="13CE1D54" w14:textId="77777777" w:rsidR="00063CE0" w:rsidRPr="00B76D90" w:rsidRDefault="00063CE0" w:rsidP="00692AC0">
            <w:pPr>
              <w:widowControl w:val="0"/>
              <w:jc w:val="center"/>
              <w:rPr>
                <w:lang w:eastAsia="en-US"/>
              </w:rPr>
            </w:pPr>
            <w:r w:rsidRPr="00B76D90">
              <w:rPr>
                <w:lang w:eastAsia="en-US"/>
              </w:rPr>
              <w:t>4</w:t>
            </w:r>
          </w:p>
        </w:tc>
        <w:tc>
          <w:tcPr>
            <w:tcW w:w="894" w:type="dxa"/>
            <w:vAlign w:val="center"/>
          </w:tcPr>
          <w:p w14:paraId="6547E1D3" w14:textId="77777777" w:rsidR="00063CE0" w:rsidRPr="00B76D90" w:rsidRDefault="00063CE0" w:rsidP="00692AC0">
            <w:pPr>
              <w:widowControl w:val="0"/>
              <w:jc w:val="center"/>
              <w:rPr>
                <w:lang w:eastAsia="en-US"/>
              </w:rPr>
            </w:pPr>
            <w:r w:rsidRPr="00B76D90">
              <w:rPr>
                <w:lang w:eastAsia="en-US"/>
              </w:rPr>
              <w:t>5</w:t>
            </w:r>
          </w:p>
        </w:tc>
        <w:tc>
          <w:tcPr>
            <w:tcW w:w="1221" w:type="dxa"/>
            <w:vAlign w:val="center"/>
          </w:tcPr>
          <w:p w14:paraId="11AF5258" w14:textId="77777777" w:rsidR="00063CE0" w:rsidRPr="00B76D90" w:rsidRDefault="00063CE0" w:rsidP="00692AC0">
            <w:pPr>
              <w:widowControl w:val="0"/>
              <w:jc w:val="center"/>
              <w:rPr>
                <w:lang w:eastAsia="en-US"/>
              </w:rPr>
            </w:pPr>
            <w:r w:rsidRPr="00B76D90">
              <w:rPr>
                <w:lang w:eastAsia="en-US"/>
              </w:rPr>
              <w:t>6</w:t>
            </w:r>
          </w:p>
        </w:tc>
        <w:tc>
          <w:tcPr>
            <w:tcW w:w="1219" w:type="dxa"/>
            <w:vAlign w:val="center"/>
          </w:tcPr>
          <w:p w14:paraId="0DF6A2A8" w14:textId="77777777" w:rsidR="00063CE0" w:rsidRPr="00B76D90" w:rsidRDefault="00063CE0" w:rsidP="00692AC0">
            <w:pPr>
              <w:widowControl w:val="0"/>
              <w:jc w:val="center"/>
              <w:rPr>
                <w:lang w:eastAsia="en-US"/>
              </w:rPr>
            </w:pPr>
            <w:r w:rsidRPr="00B76D90">
              <w:rPr>
                <w:lang w:eastAsia="en-US"/>
              </w:rPr>
              <w:t>7</w:t>
            </w:r>
          </w:p>
        </w:tc>
      </w:tr>
      <w:tr w:rsidR="00063CE0" w:rsidRPr="00B76D90" w14:paraId="364FB0E2" w14:textId="77777777" w:rsidTr="00692AC0">
        <w:trPr>
          <w:trHeight w:val="284"/>
          <w:jc w:val="center"/>
        </w:trPr>
        <w:tc>
          <w:tcPr>
            <w:tcW w:w="1452" w:type="dxa"/>
            <w:vAlign w:val="center"/>
          </w:tcPr>
          <w:p w14:paraId="05025521" w14:textId="77777777" w:rsidR="00063CE0" w:rsidRPr="00B76D90" w:rsidRDefault="00063CE0" w:rsidP="00692AC0">
            <w:pPr>
              <w:widowControl w:val="0"/>
              <w:jc w:val="center"/>
              <w:rPr>
                <w:lang w:eastAsia="en-US"/>
              </w:rPr>
            </w:pPr>
            <w:r w:rsidRPr="00B76D90">
              <w:rPr>
                <w:lang w:eastAsia="en-US"/>
              </w:rPr>
              <w:t>Сучья</w:t>
            </w:r>
          </w:p>
        </w:tc>
        <w:tc>
          <w:tcPr>
            <w:tcW w:w="1740" w:type="dxa"/>
            <w:vAlign w:val="center"/>
          </w:tcPr>
          <w:p w14:paraId="458891A1" w14:textId="77777777" w:rsidR="00063CE0" w:rsidRPr="00B76D90" w:rsidRDefault="00063CE0" w:rsidP="00692AC0">
            <w:pPr>
              <w:widowControl w:val="0"/>
              <w:jc w:val="center"/>
              <w:rPr>
                <w:lang w:eastAsia="en-US"/>
              </w:rPr>
            </w:pPr>
            <w:r w:rsidRPr="00B76D90">
              <w:rPr>
                <w:lang w:eastAsia="en-US"/>
              </w:rPr>
              <w:t>110</w:t>
            </w:r>
          </w:p>
        </w:tc>
        <w:tc>
          <w:tcPr>
            <w:tcW w:w="1728" w:type="dxa"/>
            <w:vAlign w:val="center"/>
          </w:tcPr>
          <w:p w14:paraId="2347A1A3" w14:textId="77777777" w:rsidR="00063CE0" w:rsidRPr="00B76D90" w:rsidRDefault="00063CE0" w:rsidP="00692AC0">
            <w:pPr>
              <w:widowControl w:val="0"/>
              <w:jc w:val="center"/>
              <w:rPr>
                <w:lang w:eastAsia="en-US"/>
              </w:rPr>
            </w:pPr>
            <w:r w:rsidRPr="00B76D90">
              <w:rPr>
                <w:lang w:eastAsia="en-US"/>
              </w:rPr>
              <w:t>24</w:t>
            </w:r>
          </w:p>
        </w:tc>
        <w:tc>
          <w:tcPr>
            <w:tcW w:w="1269" w:type="dxa"/>
            <w:vAlign w:val="center"/>
          </w:tcPr>
          <w:p w14:paraId="0E109D05" w14:textId="77777777" w:rsidR="00063CE0" w:rsidRPr="00B76D90" w:rsidRDefault="00063CE0" w:rsidP="00692AC0">
            <w:pPr>
              <w:widowControl w:val="0"/>
              <w:jc w:val="center"/>
              <w:rPr>
                <w:lang w:eastAsia="en-US"/>
              </w:rPr>
            </w:pPr>
            <w:r w:rsidRPr="00B76D90">
              <w:rPr>
                <w:lang w:eastAsia="en-US"/>
              </w:rPr>
              <w:t>Сырье технологическое, м</w:t>
            </w:r>
            <w:r w:rsidRPr="00B76D90">
              <w:rPr>
                <w:vertAlign w:val="superscript"/>
                <w:lang w:eastAsia="en-US"/>
              </w:rPr>
              <w:t>3</w:t>
            </w:r>
          </w:p>
        </w:tc>
        <w:tc>
          <w:tcPr>
            <w:tcW w:w="894" w:type="dxa"/>
            <w:vAlign w:val="center"/>
          </w:tcPr>
          <w:p w14:paraId="2E648223" w14:textId="77777777" w:rsidR="00063CE0" w:rsidRPr="00B76D90" w:rsidRDefault="00063CE0" w:rsidP="00692AC0">
            <w:pPr>
              <w:widowControl w:val="0"/>
              <w:jc w:val="center"/>
              <w:rPr>
                <w:lang w:eastAsia="en-US"/>
              </w:rPr>
            </w:pPr>
            <w:r w:rsidRPr="00B76D90">
              <w:rPr>
                <w:lang w:eastAsia="en-US"/>
              </w:rPr>
              <w:t>1,3</w:t>
            </w:r>
          </w:p>
        </w:tc>
        <w:tc>
          <w:tcPr>
            <w:tcW w:w="1221" w:type="dxa"/>
            <w:vAlign w:val="center"/>
          </w:tcPr>
          <w:p w14:paraId="60E150D4" w14:textId="77777777" w:rsidR="00063CE0" w:rsidRPr="00B76D90" w:rsidRDefault="00063CE0" w:rsidP="00692AC0">
            <w:pPr>
              <w:widowControl w:val="0"/>
              <w:jc w:val="center"/>
              <w:rPr>
                <w:lang w:eastAsia="en-US"/>
              </w:rPr>
            </w:pPr>
            <w:r w:rsidRPr="00B76D90">
              <w:rPr>
                <w:lang w:eastAsia="en-US"/>
              </w:rPr>
              <w:t>84,6</w:t>
            </w:r>
          </w:p>
        </w:tc>
        <w:tc>
          <w:tcPr>
            <w:tcW w:w="1219" w:type="dxa"/>
            <w:vAlign w:val="center"/>
          </w:tcPr>
          <w:p w14:paraId="3EE6C63C" w14:textId="77777777" w:rsidR="00063CE0" w:rsidRPr="00B76D90" w:rsidRDefault="00063CE0" w:rsidP="00692AC0">
            <w:pPr>
              <w:widowControl w:val="0"/>
              <w:jc w:val="center"/>
              <w:rPr>
                <w:lang w:eastAsia="en-US"/>
              </w:rPr>
            </w:pPr>
            <w:r w:rsidRPr="00B76D90">
              <w:rPr>
                <w:lang w:eastAsia="en-US"/>
              </w:rPr>
              <w:t>18,5</w:t>
            </w:r>
          </w:p>
        </w:tc>
      </w:tr>
      <w:tr w:rsidR="00063CE0" w:rsidRPr="00B76D90" w14:paraId="7B1DF1EF" w14:textId="77777777" w:rsidTr="00692AC0">
        <w:trPr>
          <w:trHeight w:val="284"/>
          <w:jc w:val="center"/>
        </w:trPr>
        <w:tc>
          <w:tcPr>
            <w:tcW w:w="1452" w:type="dxa"/>
            <w:vAlign w:val="center"/>
          </w:tcPr>
          <w:p w14:paraId="2A4193B6" w14:textId="77777777" w:rsidR="00063CE0" w:rsidRPr="00B76D90" w:rsidRDefault="00063CE0" w:rsidP="00692AC0">
            <w:pPr>
              <w:widowControl w:val="0"/>
              <w:jc w:val="center"/>
              <w:rPr>
                <w:lang w:eastAsia="en-US"/>
              </w:rPr>
            </w:pPr>
            <w:r w:rsidRPr="00B76D90">
              <w:rPr>
                <w:lang w:eastAsia="en-US"/>
              </w:rPr>
              <w:t>Ветви</w:t>
            </w:r>
          </w:p>
        </w:tc>
        <w:tc>
          <w:tcPr>
            <w:tcW w:w="1740" w:type="dxa"/>
            <w:vAlign w:val="center"/>
          </w:tcPr>
          <w:p w14:paraId="30CC7D24" w14:textId="77777777" w:rsidR="00063CE0" w:rsidRPr="00B76D90" w:rsidRDefault="00063CE0" w:rsidP="00692AC0">
            <w:pPr>
              <w:widowControl w:val="0"/>
              <w:jc w:val="center"/>
              <w:rPr>
                <w:lang w:eastAsia="en-US"/>
              </w:rPr>
            </w:pPr>
            <w:r w:rsidRPr="00B76D90">
              <w:rPr>
                <w:lang w:eastAsia="en-US"/>
              </w:rPr>
              <w:t>90</w:t>
            </w:r>
          </w:p>
        </w:tc>
        <w:tc>
          <w:tcPr>
            <w:tcW w:w="1728" w:type="dxa"/>
            <w:vAlign w:val="center"/>
          </w:tcPr>
          <w:p w14:paraId="2FE9A79E" w14:textId="77777777" w:rsidR="00063CE0" w:rsidRPr="00B76D90" w:rsidRDefault="00063CE0" w:rsidP="00692AC0">
            <w:pPr>
              <w:widowControl w:val="0"/>
              <w:jc w:val="center"/>
              <w:rPr>
                <w:lang w:eastAsia="en-US"/>
              </w:rPr>
            </w:pPr>
            <w:r w:rsidRPr="00B76D90">
              <w:rPr>
                <w:lang w:eastAsia="en-US"/>
              </w:rPr>
              <w:t>20</w:t>
            </w:r>
          </w:p>
        </w:tc>
        <w:tc>
          <w:tcPr>
            <w:tcW w:w="1269" w:type="dxa"/>
            <w:vAlign w:val="center"/>
          </w:tcPr>
          <w:p w14:paraId="31D03490" w14:textId="77777777" w:rsidR="00063CE0" w:rsidRPr="00B76D90" w:rsidRDefault="00063CE0" w:rsidP="00692AC0">
            <w:pPr>
              <w:widowControl w:val="0"/>
              <w:jc w:val="center"/>
              <w:rPr>
                <w:lang w:eastAsia="en-US"/>
              </w:rPr>
            </w:pPr>
            <w:r w:rsidRPr="00B76D90">
              <w:rPr>
                <w:lang w:eastAsia="en-US"/>
              </w:rPr>
              <w:t>Зелень древесная, т</w:t>
            </w:r>
          </w:p>
        </w:tc>
        <w:tc>
          <w:tcPr>
            <w:tcW w:w="894" w:type="dxa"/>
            <w:vAlign w:val="center"/>
          </w:tcPr>
          <w:p w14:paraId="1B7D3BD3" w14:textId="77777777" w:rsidR="00063CE0" w:rsidRPr="00B76D90" w:rsidRDefault="00063CE0" w:rsidP="00692AC0">
            <w:pPr>
              <w:widowControl w:val="0"/>
              <w:jc w:val="center"/>
              <w:rPr>
                <w:lang w:eastAsia="en-US"/>
              </w:rPr>
            </w:pPr>
            <w:r w:rsidRPr="00B76D90">
              <w:rPr>
                <w:lang w:eastAsia="en-US"/>
              </w:rPr>
              <w:t>2,7-3,3</w:t>
            </w:r>
          </w:p>
        </w:tc>
        <w:tc>
          <w:tcPr>
            <w:tcW w:w="1221" w:type="dxa"/>
            <w:vAlign w:val="center"/>
          </w:tcPr>
          <w:p w14:paraId="2E6CDA61" w14:textId="77777777" w:rsidR="00063CE0" w:rsidRPr="00B76D90" w:rsidRDefault="00063CE0" w:rsidP="00692AC0">
            <w:pPr>
              <w:widowControl w:val="0"/>
              <w:jc w:val="center"/>
              <w:rPr>
                <w:lang w:eastAsia="en-US"/>
              </w:rPr>
            </w:pPr>
            <w:r w:rsidRPr="00B76D90">
              <w:rPr>
                <w:lang w:eastAsia="en-US"/>
              </w:rPr>
              <w:t>30,0</w:t>
            </w:r>
          </w:p>
        </w:tc>
        <w:tc>
          <w:tcPr>
            <w:tcW w:w="1219" w:type="dxa"/>
            <w:vAlign w:val="center"/>
          </w:tcPr>
          <w:p w14:paraId="21029514" w14:textId="77777777" w:rsidR="00063CE0" w:rsidRPr="00B76D90" w:rsidRDefault="00063CE0" w:rsidP="00692AC0">
            <w:pPr>
              <w:widowControl w:val="0"/>
              <w:jc w:val="center"/>
              <w:rPr>
                <w:lang w:eastAsia="en-US"/>
              </w:rPr>
            </w:pPr>
            <w:r w:rsidRPr="00B76D90">
              <w:rPr>
                <w:lang w:eastAsia="en-US"/>
              </w:rPr>
              <w:t>6,7</w:t>
            </w:r>
          </w:p>
        </w:tc>
      </w:tr>
      <w:tr w:rsidR="00063CE0" w:rsidRPr="00B76D90" w14:paraId="7AD5BF98" w14:textId="77777777" w:rsidTr="00692AC0">
        <w:trPr>
          <w:trHeight w:val="284"/>
          <w:jc w:val="center"/>
        </w:trPr>
        <w:tc>
          <w:tcPr>
            <w:tcW w:w="1452" w:type="dxa"/>
            <w:vAlign w:val="center"/>
          </w:tcPr>
          <w:p w14:paraId="46D75D94" w14:textId="77777777" w:rsidR="00063CE0" w:rsidRPr="00B76D90" w:rsidRDefault="00063CE0" w:rsidP="00692AC0">
            <w:pPr>
              <w:widowControl w:val="0"/>
              <w:jc w:val="center"/>
              <w:rPr>
                <w:lang w:eastAsia="en-US"/>
              </w:rPr>
            </w:pPr>
            <w:r w:rsidRPr="00B76D90">
              <w:rPr>
                <w:lang w:eastAsia="en-US"/>
              </w:rPr>
              <w:t>Кора</w:t>
            </w:r>
          </w:p>
        </w:tc>
        <w:tc>
          <w:tcPr>
            <w:tcW w:w="1740" w:type="dxa"/>
            <w:vAlign w:val="center"/>
          </w:tcPr>
          <w:p w14:paraId="4F2DC511" w14:textId="77777777" w:rsidR="00063CE0" w:rsidRPr="00B76D90" w:rsidRDefault="00063CE0" w:rsidP="00692AC0">
            <w:pPr>
              <w:widowControl w:val="0"/>
              <w:jc w:val="center"/>
              <w:rPr>
                <w:lang w:eastAsia="en-US"/>
              </w:rPr>
            </w:pPr>
            <w:r w:rsidRPr="00B76D90">
              <w:rPr>
                <w:lang w:eastAsia="en-US"/>
              </w:rPr>
              <w:t>100</w:t>
            </w:r>
          </w:p>
        </w:tc>
        <w:tc>
          <w:tcPr>
            <w:tcW w:w="1728" w:type="dxa"/>
            <w:vAlign w:val="center"/>
          </w:tcPr>
          <w:p w14:paraId="29EDEFE6" w14:textId="77777777" w:rsidR="00063CE0" w:rsidRPr="00B76D90" w:rsidRDefault="00063CE0" w:rsidP="00692AC0">
            <w:pPr>
              <w:widowControl w:val="0"/>
              <w:jc w:val="center"/>
              <w:rPr>
                <w:lang w:eastAsia="en-US"/>
              </w:rPr>
            </w:pPr>
            <w:r w:rsidRPr="00B76D90">
              <w:rPr>
                <w:lang w:eastAsia="en-US"/>
              </w:rPr>
              <w:t>70</w:t>
            </w:r>
          </w:p>
        </w:tc>
        <w:tc>
          <w:tcPr>
            <w:tcW w:w="1269" w:type="dxa"/>
            <w:vAlign w:val="center"/>
          </w:tcPr>
          <w:p w14:paraId="2819126A" w14:textId="77777777" w:rsidR="00063CE0" w:rsidRPr="00B76D90" w:rsidRDefault="00063CE0" w:rsidP="00692AC0">
            <w:pPr>
              <w:widowControl w:val="0"/>
              <w:jc w:val="center"/>
              <w:rPr>
                <w:lang w:eastAsia="en-US"/>
              </w:rPr>
            </w:pPr>
            <w:r w:rsidRPr="00B76D90">
              <w:rPr>
                <w:lang w:eastAsia="en-US"/>
              </w:rPr>
              <w:t>Корье дубильное, т</w:t>
            </w:r>
          </w:p>
        </w:tc>
        <w:tc>
          <w:tcPr>
            <w:tcW w:w="894" w:type="dxa"/>
            <w:vAlign w:val="center"/>
          </w:tcPr>
          <w:p w14:paraId="64E42766" w14:textId="77777777" w:rsidR="00063CE0" w:rsidRPr="00B76D90" w:rsidRDefault="00063CE0" w:rsidP="00692AC0">
            <w:pPr>
              <w:widowControl w:val="0"/>
              <w:jc w:val="center"/>
              <w:rPr>
                <w:lang w:eastAsia="en-US"/>
              </w:rPr>
            </w:pPr>
            <w:r w:rsidRPr="00B76D90">
              <w:rPr>
                <w:lang w:eastAsia="en-US"/>
              </w:rPr>
              <w:t>2,1-3,6</w:t>
            </w:r>
          </w:p>
        </w:tc>
        <w:tc>
          <w:tcPr>
            <w:tcW w:w="1221" w:type="dxa"/>
            <w:vAlign w:val="center"/>
          </w:tcPr>
          <w:p w14:paraId="1FC86B6B" w14:textId="77777777" w:rsidR="00063CE0" w:rsidRPr="00B76D90" w:rsidRDefault="00063CE0" w:rsidP="00692AC0">
            <w:pPr>
              <w:widowControl w:val="0"/>
              <w:jc w:val="center"/>
              <w:rPr>
                <w:lang w:eastAsia="en-US"/>
              </w:rPr>
            </w:pPr>
            <w:r w:rsidRPr="00B76D90">
              <w:rPr>
                <w:lang w:eastAsia="en-US"/>
              </w:rPr>
              <w:t>39,2</w:t>
            </w:r>
          </w:p>
        </w:tc>
        <w:tc>
          <w:tcPr>
            <w:tcW w:w="1219" w:type="dxa"/>
            <w:vAlign w:val="center"/>
          </w:tcPr>
          <w:p w14:paraId="66CDA8E8" w14:textId="77777777" w:rsidR="00063CE0" w:rsidRPr="00B76D90" w:rsidRDefault="00063CE0" w:rsidP="00692AC0">
            <w:pPr>
              <w:widowControl w:val="0"/>
              <w:jc w:val="center"/>
              <w:rPr>
                <w:lang w:eastAsia="en-US"/>
              </w:rPr>
            </w:pPr>
            <w:r w:rsidRPr="00B76D90">
              <w:rPr>
                <w:lang w:eastAsia="en-US"/>
              </w:rPr>
              <w:t>24,8</w:t>
            </w:r>
          </w:p>
        </w:tc>
      </w:tr>
      <w:tr w:rsidR="00063CE0" w:rsidRPr="00B76D90" w14:paraId="0E4A5C67" w14:textId="77777777" w:rsidTr="00692AC0">
        <w:trPr>
          <w:trHeight w:val="284"/>
          <w:jc w:val="center"/>
        </w:trPr>
        <w:tc>
          <w:tcPr>
            <w:tcW w:w="1452" w:type="dxa"/>
            <w:vAlign w:val="center"/>
          </w:tcPr>
          <w:p w14:paraId="752418F6" w14:textId="77777777" w:rsidR="00063CE0" w:rsidRPr="00B76D90" w:rsidRDefault="00063CE0" w:rsidP="00692AC0">
            <w:pPr>
              <w:widowControl w:val="0"/>
              <w:jc w:val="center"/>
              <w:rPr>
                <w:lang w:eastAsia="en-US"/>
              </w:rPr>
            </w:pPr>
            <w:r w:rsidRPr="00B76D90">
              <w:rPr>
                <w:lang w:eastAsia="en-US"/>
              </w:rPr>
              <w:t>Пни</w:t>
            </w:r>
          </w:p>
        </w:tc>
        <w:tc>
          <w:tcPr>
            <w:tcW w:w="1740" w:type="dxa"/>
            <w:vAlign w:val="center"/>
          </w:tcPr>
          <w:p w14:paraId="04DE8131" w14:textId="77777777" w:rsidR="00063CE0" w:rsidRPr="00B76D90" w:rsidRDefault="00063CE0" w:rsidP="00692AC0">
            <w:pPr>
              <w:widowControl w:val="0"/>
              <w:jc w:val="center"/>
              <w:rPr>
                <w:lang w:eastAsia="en-US"/>
              </w:rPr>
            </w:pPr>
            <w:r w:rsidRPr="00B76D90">
              <w:rPr>
                <w:lang w:eastAsia="en-US"/>
              </w:rPr>
              <w:t>30</w:t>
            </w:r>
          </w:p>
        </w:tc>
        <w:tc>
          <w:tcPr>
            <w:tcW w:w="1728" w:type="dxa"/>
            <w:vAlign w:val="center"/>
          </w:tcPr>
          <w:p w14:paraId="670EF6F6" w14:textId="77777777" w:rsidR="00063CE0" w:rsidRPr="00B76D90" w:rsidRDefault="00063CE0" w:rsidP="00692AC0">
            <w:pPr>
              <w:widowControl w:val="0"/>
              <w:jc w:val="center"/>
              <w:rPr>
                <w:lang w:eastAsia="en-US"/>
              </w:rPr>
            </w:pPr>
            <w:r w:rsidRPr="00B76D90">
              <w:rPr>
                <w:lang w:eastAsia="en-US"/>
              </w:rPr>
              <w:t>15</w:t>
            </w:r>
          </w:p>
        </w:tc>
        <w:tc>
          <w:tcPr>
            <w:tcW w:w="1269" w:type="dxa"/>
            <w:vAlign w:val="center"/>
          </w:tcPr>
          <w:p w14:paraId="4425241E" w14:textId="77777777" w:rsidR="00063CE0" w:rsidRPr="00B76D90" w:rsidRDefault="00063CE0" w:rsidP="00692AC0">
            <w:pPr>
              <w:widowControl w:val="0"/>
              <w:jc w:val="center"/>
              <w:rPr>
                <w:lang w:eastAsia="en-US"/>
              </w:rPr>
            </w:pPr>
            <w:r w:rsidRPr="00B76D90">
              <w:rPr>
                <w:lang w:eastAsia="en-US"/>
              </w:rPr>
              <w:t xml:space="preserve">Осмол </w:t>
            </w:r>
            <w:proofErr w:type="spellStart"/>
            <w:r w:rsidRPr="00B76D90">
              <w:rPr>
                <w:lang w:eastAsia="en-US"/>
              </w:rPr>
              <w:t>пневой</w:t>
            </w:r>
            <w:proofErr w:type="spellEnd"/>
            <w:r w:rsidRPr="00B76D90">
              <w:rPr>
                <w:lang w:eastAsia="en-US"/>
              </w:rPr>
              <w:t>, т</w:t>
            </w:r>
          </w:p>
        </w:tc>
        <w:tc>
          <w:tcPr>
            <w:tcW w:w="894" w:type="dxa"/>
            <w:vAlign w:val="center"/>
          </w:tcPr>
          <w:p w14:paraId="5FE76A30" w14:textId="77777777" w:rsidR="00063CE0" w:rsidRPr="00B76D90" w:rsidRDefault="00063CE0" w:rsidP="00692AC0">
            <w:pPr>
              <w:widowControl w:val="0"/>
              <w:jc w:val="center"/>
              <w:rPr>
                <w:lang w:eastAsia="en-US"/>
              </w:rPr>
            </w:pPr>
            <w:r w:rsidRPr="00B76D90">
              <w:rPr>
                <w:lang w:eastAsia="en-US"/>
              </w:rPr>
              <w:t>5,4</w:t>
            </w:r>
          </w:p>
        </w:tc>
        <w:tc>
          <w:tcPr>
            <w:tcW w:w="1221" w:type="dxa"/>
            <w:vAlign w:val="center"/>
          </w:tcPr>
          <w:p w14:paraId="4BE1A4BB" w14:textId="77777777" w:rsidR="00063CE0" w:rsidRPr="00B76D90" w:rsidRDefault="00063CE0" w:rsidP="00692AC0">
            <w:pPr>
              <w:widowControl w:val="0"/>
              <w:jc w:val="center"/>
              <w:rPr>
                <w:lang w:eastAsia="en-US"/>
              </w:rPr>
            </w:pPr>
            <w:r w:rsidRPr="00B76D90">
              <w:rPr>
                <w:lang w:eastAsia="en-US"/>
              </w:rPr>
              <w:t>5,6</w:t>
            </w:r>
          </w:p>
        </w:tc>
        <w:tc>
          <w:tcPr>
            <w:tcW w:w="1219" w:type="dxa"/>
            <w:vAlign w:val="center"/>
          </w:tcPr>
          <w:p w14:paraId="2A7965FD" w14:textId="77777777" w:rsidR="00063CE0" w:rsidRPr="00B76D90" w:rsidRDefault="00063CE0" w:rsidP="00692AC0">
            <w:pPr>
              <w:widowControl w:val="0"/>
              <w:jc w:val="center"/>
              <w:rPr>
                <w:lang w:eastAsia="en-US"/>
              </w:rPr>
            </w:pPr>
            <w:r w:rsidRPr="00B76D90">
              <w:rPr>
                <w:lang w:eastAsia="en-US"/>
              </w:rPr>
              <w:t>2,8</w:t>
            </w:r>
          </w:p>
        </w:tc>
      </w:tr>
      <w:tr w:rsidR="00063CE0" w:rsidRPr="00B76D90" w14:paraId="263074F5" w14:textId="77777777" w:rsidTr="00692AC0">
        <w:trPr>
          <w:trHeight w:val="284"/>
          <w:jc w:val="center"/>
        </w:trPr>
        <w:tc>
          <w:tcPr>
            <w:tcW w:w="1452" w:type="dxa"/>
            <w:vAlign w:val="center"/>
          </w:tcPr>
          <w:p w14:paraId="55C78574" w14:textId="77777777" w:rsidR="00063CE0" w:rsidRPr="00B76D90" w:rsidRDefault="00063CE0" w:rsidP="00692AC0">
            <w:pPr>
              <w:widowControl w:val="0"/>
              <w:jc w:val="center"/>
              <w:rPr>
                <w:lang w:eastAsia="en-US"/>
              </w:rPr>
            </w:pPr>
            <w:r w:rsidRPr="00B76D90">
              <w:rPr>
                <w:lang w:eastAsia="en-US"/>
              </w:rPr>
              <w:t>Хворост</w:t>
            </w:r>
          </w:p>
        </w:tc>
        <w:tc>
          <w:tcPr>
            <w:tcW w:w="1740" w:type="dxa"/>
            <w:vAlign w:val="center"/>
          </w:tcPr>
          <w:p w14:paraId="62578928" w14:textId="77777777" w:rsidR="00063CE0" w:rsidRPr="00B76D90" w:rsidRDefault="00063CE0" w:rsidP="00692AC0">
            <w:pPr>
              <w:widowControl w:val="0"/>
              <w:jc w:val="center"/>
              <w:rPr>
                <w:lang w:eastAsia="en-US"/>
              </w:rPr>
            </w:pPr>
            <w:r w:rsidRPr="00B76D90">
              <w:rPr>
                <w:lang w:eastAsia="en-US"/>
              </w:rPr>
              <w:t>110</w:t>
            </w:r>
          </w:p>
        </w:tc>
        <w:tc>
          <w:tcPr>
            <w:tcW w:w="1728" w:type="dxa"/>
            <w:vAlign w:val="center"/>
          </w:tcPr>
          <w:p w14:paraId="5335B173" w14:textId="77777777" w:rsidR="00063CE0" w:rsidRPr="00B76D90" w:rsidRDefault="00063CE0" w:rsidP="00692AC0">
            <w:pPr>
              <w:widowControl w:val="0"/>
              <w:jc w:val="center"/>
              <w:rPr>
                <w:lang w:eastAsia="en-US"/>
              </w:rPr>
            </w:pPr>
            <w:r w:rsidRPr="00B76D90">
              <w:rPr>
                <w:lang w:eastAsia="en-US"/>
              </w:rPr>
              <w:t>77</w:t>
            </w:r>
          </w:p>
        </w:tc>
        <w:tc>
          <w:tcPr>
            <w:tcW w:w="1269" w:type="dxa"/>
            <w:vAlign w:val="center"/>
          </w:tcPr>
          <w:p w14:paraId="4DE57486" w14:textId="77777777" w:rsidR="00063CE0" w:rsidRPr="00B76D90" w:rsidRDefault="00063CE0" w:rsidP="00692AC0">
            <w:pPr>
              <w:widowControl w:val="0"/>
              <w:jc w:val="center"/>
              <w:rPr>
                <w:lang w:eastAsia="en-US"/>
              </w:rPr>
            </w:pPr>
            <w:r w:rsidRPr="00B76D90">
              <w:rPr>
                <w:lang w:eastAsia="en-US"/>
              </w:rPr>
              <w:t>Хворост разных пород и длины, м</w:t>
            </w:r>
            <w:r w:rsidRPr="00B76D90">
              <w:rPr>
                <w:vertAlign w:val="superscript"/>
                <w:lang w:eastAsia="en-US"/>
              </w:rPr>
              <w:t>3</w:t>
            </w:r>
          </w:p>
        </w:tc>
        <w:tc>
          <w:tcPr>
            <w:tcW w:w="894" w:type="dxa"/>
            <w:vAlign w:val="center"/>
          </w:tcPr>
          <w:p w14:paraId="76B41A29" w14:textId="77777777" w:rsidR="00063CE0" w:rsidRPr="00B76D90" w:rsidRDefault="00063CE0" w:rsidP="00692AC0">
            <w:pPr>
              <w:widowControl w:val="0"/>
              <w:jc w:val="center"/>
              <w:rPr>
                <w:lang w:eastAsia="en-US"/>
              </w:rPr>
            </w:pPr>
            <w:r w:rsidRPr="00B76D90">
              <w:rPr>
                <w:lang w:eastAsia="en-US"/>
              </w:rPr>
              <w:t>1,1</w:t>
            </w:r>
          </w:p>
        </w:tc>
        <w:tc>
          <w:tcPr>
            <w:tcW w:w="1221" w:type="dxa"/>
            <w:vAlign w:val="center"/>
          </w:tcPr>
          <w:p w14:paraId="765C7CCB" w14:textId="77777777" w:rsidR="00063CE0" w:rsidRPr="00B76D90" w:rsidRDefault="00063CE0" w:rsidP="00692AC0">
            <w:pPr>
              <w:widowControl w:val="0"/>
              <w:jc w:val="center"/>
              <w:rPr>
                <w:lang w:eastAsia="en-US"/>
              </w:rPr>
            </w:pPr>
            <w:r w:rsidRPr="00B76D90">
              <w:rPr>
                <w:lang w:eastAsia="en-US"/>
              </w:rPr>
              <w:t>100,0</w:t>
            </w:r>
          </w:p>
        </w:tc>
        <w:tc>
          <w:tcPr>
            <w:tcW w:w="1219" w:type="dxa"/>
            <w:vAlign w:val="center"/>
          </w:tcPr>
          <w:p w14:paraId="552C7925" w14:textId="77777777" w:rsidR="00063CE0" w:rsidRPr="00B76D90" w:rsidRDefault="00063CE0" w:rsidP="00692AC0">
            <w:pPr>
              <w:widowControl w:val="0"/>
              <w:jc w:val="center"/>
              <w:rPr>
                <w:lang w:eastAsia="en-US"/>
              </w:rPr>
            </w:pPr>
            <w:r w:rsidRPr="00B76D90">
              <w:rPr>
                <w:lang w:eastAsia="en-US"/>
              </w:rPr>
              <w:t>70,0</w:t>
            </w:r>
          </w:p>
        </w:tc>
      </w:tr>
    </w:tbl>
    <w:p w14:paraId="2215D87C" w14:textId="77777777" w:rsidR="00063CE0" w:rsidRPr="00B76D90" w:rsidRDefault="00063CE0" w:rsidP="00C93C1B">
      <w:pPr>
        <w:keepNext/>
        <w:suppressAutoHyphens/>
        <w:autoSpaceDE w:val="0"/>
        <w:autoSpaceDN w:val="0"/>
        <w:spacing w:before="480" w:after="240"/>
        <w:jc w:val="center"/>
        <w:rPr>
          <w:rFonts w:eastAsia="Calibri"/>
          <w:sz w:val="28"/>
          <w:szCs w:val="28"/>
          <w:lang w:eastAsia="en-US"/>
        </w:rPr>
      </w:pPr>
      <w:r w:rsidRPr="00B76D90">
        <w:rPr>
          <w:rFonts w:eastAsia="Calibri"/>
          <w:sz w:val="28"/>
          <w:szCs w:val="28"/>
          <w:u w:val="single"/>
          <w:lang w:eastAsia="en-US"/>
        </w:rPr>
        <w:t>Требования к использованию лесов при осуществлении</w:t>
      </w:r>
      <w:r w:rsidRPr="00B76D90">
        <w:rPr>
          <w:rFonts w:eastAsia="Calibri"/>
          <w:spacing w:val="-29"/>
          <w:sz w:val="28"/>
          <w:szCs w:val="28"/>
          <w:u w:val="single"/>
          <w:lang w:eastAsia="en-US"/>
        </w:rPr>
        <w:t xml:space="preserve"> </w:t>
      </w:r>
      <w:r w:rsidRPr="00B76D90">
        <w:rPr>
          <w:rFonts w:eastAsia="Calibri"/>
          <w:sz w:val="28"/>
          <w:szCs w:val="28"/>
          <w:u w:val="single"/>
          <w:lang w:eastAsia="en-US"/>
        </w:rPr>
        <w:t>заготовки</w:t>
      </w:r>
      <w:r w:rsidRPr="00B76D90">
        <w:rPr>
          <w:rFonts w:eastAsia="Calibri"/>
          <w:sz w:val="28"/>
          <w:szCs w:val="28"/>
          <w:lang w:eastAsia="en-US"/>
        </w:rPr>
        <w:t xml:space="preserve"> </w:t>
      </w:r>
      <w:r w:rsidRPr="00B76D90">
        <w:rPr>
          <w:rFonts w:eastAsia="Calibri"/>
          <w:sz w:val="28"/>
          <w:szCs w:val="28"/>
          <w:u w:val="single"/>
          <w:lang w:eastAsia="en-US"/>
        </w:rPr>
        <w:t>и сбора н</w:t>
      </w:r>
      <w:r>
        <w:rPr>
          <w:rFonts w:eastAsia="Calibri"/>
          <w:sz w:val="28"/>
          <w:szCs w:val="28"/>
          <w:u w:val="single"/>
          <w:lang w:eastAsia="en-US"/>
        </w:rPr>
        <w:t xml:space="preserve">е </w:t>
      </w:r>
      <w:r w:rsidRPr="00B76D90">
        <w:rPr>
          <w:rFonts w:eastAsia="Calibri"/>
          <w:sz w:val="28"/>
          <w:szCs w:val="28"/>
          <w:u w:val="single"/>
          <w:lang w:eastAsia="en-US"/>
        </w:rPr>
        <w:t>древесных лесных ресурсов применительно к</w:t>
      </w:r>
      <w:r w:rsidRPr="00B76D90">
        <w:rPr>
          <w:rFonts w:eastAsia="Calibri"/>
          <w:sz w:val="28"/>
          <w:szCs w:val="28"/>
          <w:lang w:eastAsia="en-US"/>
        </w:rPr>
        <w:t xml:space="preserve"> </w:t>
      </w:r>
      <w:r w:rsidRPr="00B76D90">
        <w:rPr>
          <w:rFonts w:eastAsia="Calibri"/>
          <w:sz w:val="28"/>
          <w:szCs w:val="28"/>
          <w:u w:val="single"/>
          <w:lang w:eastAsia="en-US"/>
        </w:rPr>
        <w:t>условиям</w:t>
      </w:r>
      <w:r w:rsidRPr="00B76D90">
        <w:rPr>
          <w:rFonts w:eastAsia="Calibri"/>
          <w:spacing w:val="1"/>
          <w:sz w:val="28"/>
          <w:szCs w:val="28"/>
          <w:u w:val="single"/>
          <w:lang w:eastAsia="en-US"/>
        </w:rPr>
        <w:t xml:space="preserve"> </w:t>
      </w:r>
      <w:r w:rsidRPr="00B76D90">
        <w:rPr>
          <w:rFonts w:eastAsia="Calibri"/>
          <w:sz w:val="28"/>
          <w:szCs w:val="28"/>
          <w:u w:val="single"/>
          <w:lang w:eastAsia="en-US"/>
        </w:rPr>
        <w:t>лесничества</w:t>
      </w:r>
    </w:p>
    <w:p w14:paraId="26CC7AD8" w14:textId="77777777" w:rsidR="00063CE0" w:rsidRPr="00B76D90" w:rsidRDefault="00063CE0" w:rsidP="00C93C1B">
      <w:pPr>
        <w:keepNext/>
        <w:autoSpaceDE w:val="0"/>
        <w:autoSpaceDN w:val="0"/>
        <w:spacing w:before="480" w:after="240"/>
        <w:ind w:firstLine="709"/>
        <w:rPr>
          <w:rFonts w:eastAsia="Calibri"/>
          <w:i/>
          <w:sz w:val="28"/>
          <w:szCs w:val="28"/>
          <w:lang w:eastAsia="en-US"/>
        </w:rPr>
      </w:pPr>
      <w:r w:rsidRPr="00B76D90">
        <w:rPr>
          <w:rFonts w:eastAsia="Calibri"/>
          <w:i/>
          <w:sz w:val="28"/>
          <w:szCs w:val="28"/>
          <w:lang w:eastAsia="en-US"/>
        </w:rPr>
        <w:t>1. Заготовка бересты</w:t>
      </w:r>
    </w:p>
    <w:p w14:paraId="20299044" w14:textId="77777777" w:rsidR="00063CE0" w:rsidRPr="00B76D90" w:rsidRDefault="00063CE0" w:rsidP="00C93C1B">
      <w:pPr>
        <w:spacing w:before="240" w:after="240"/>
        <w:ind w:firstLine="709"/>
        <w:jc w:val="both"/>
        <w:rPr>
          <w:rFonts w:eastAsia="Calibri"/>
          <w:sz w:val="28"/>
          <w:szCs w:val="28"/>
          <w:lang w:eastAsia="en-US"/>
        </w:rPr>
      </w:pPr>
      <w:r w:rsidRPr="00C93C1B">
        <w:rPr>
          <w:rFonts w:eastAsiaTheme="minorHAnsi"/>
          <w:sz w:val="28"/>
          <w:szCs w:val="28"/>
          <w:lang w:eastAsia="en-US"/>
        </w:rPr>
        <w:t>Заготовка бересты допускается с растущих деревьев на отведенных в рубку лесных насаждениях за 1-2 года до рубки, а также со свежесрубленных деревьев на лесосеках при проведении выборочных и сплошных (санитарных) рубок.</w:t>
      </w:r>
    </w:p>
    <w:p w14:paraId="759045EF" w14:textId="77777777" w:rsidR="00063CE0" w:rsidRPr="00B76D90" w:rsidRDefault="00063CE0" w:rsidP="00C93C1B">
      <w:pPr>
        <w:spacing w:before="240" w:after="240"/>
        <w:ind w:firstLine="709"/>
        <w:jc w:val="both"/>
        <w:rPr>
          <w:rFonts w:eastAsia="Calibri"/>
          <w:sz w:val="28"/>
          <w:szCs w:val="28"/>
          <w:lang w:eastAsia="en-US"/>
        </w:rPr>
      </w:pPr>
      <w:r w:rsidRPr="00C93C1B">
        <w:rPr>
          <w:rFonts w:eastAsiaTheme="minorHAnsi"/>
          <w:sz w:val="28"/>
          <w:szCs w:val="28"/>
          <w:lang w:eastAsia="en-US"/>
        </w:rPr>
        <w:t>Заготовка бересты с растущих деревьев производится в весенне-летний и осенний период без повреждения луба.</w:t>
      </w:r>
      <w:r w:rsidRPr="00B76D90">
        <w:rPr>
          <w:rFonts w:eastAsia="Calibri"/>
          <w:sz w:val="28"/>
          <w:szCs w:val="28"/>
          <w:lang w:eastAsia="en-US"/>
        </w:rPr>
        <w:t xml:space="preserve"> При этом используемая для заготовки часть ствола не должна превышать половины высоты дерева.</w:t>
      </w:r>
    </w:p>
    <w:p w14:paraId="3AD7DBBC" w14:textId="77777777" w:rsidR="00063CE0" w:rsidRPr="00B76D90" w:rsidRDefault="00063CE0" w:rsidP="00C93C1B">
      <w:pPr>
        <w:spacing w:before="240" w:after="240"/>
        <w:ind w:firstLine="709"/>
        <w:jc w:val="both"/>
        <w:rPr>
          <w:rFonts w:eastAsia="Calibri"/>
          <w:sz w:val="28"/>
          <w:szCs w:val="28"/>
          <w:lang w:eastAsia="en-US"/>
        </w:rPr>
      </w:pPr>
      <w:r w:rsidRPr="00B76D90">
        <w:rPr>
          <w:rFonts w:eastAsia="Calibri"/>
          <w:sz w:val="28"/>
          <w:szCs w:val="28"/>
          <w:lang w:eastAsia="en-US"/>
        </w:rPr>
        <w:t xml:space="preserve">Заготовка бересты с сухостойных и </w:t>
      </w:r>
      <w:proofErr w:type="spellStart"/>
      <w:r w:rsidRPr="00B76D90">
        <w:rPr>
          <w:rFonts w:eastAsia="Calibri"/>
          <w:sz w:val="28"/>
          <w:szCs w:val="28"/>
          <w:lang w:eastAsia="en-US"/>
        </w:rPr>
        <w:t>валежных</w:t>
      </w:r>
      <w:proofErr w:type="spellEnd"/>
      <w:r w:rsidRPr="00B76D90">
        <w:rPr>
          <w:rFonts w:eastAsia="Calibri"/>
          <w:sz w:val="28"/>
          <w:szCs w:val="28"/>
          <w:lang w:eastAsia="en-US"/>
        </w:rPr>
        <w:t xml:space="preserve"> деревьев производится в течение всего года.</w:t>
      </w:r>
    </w:p>
    <w:p w14:paraId="06158328" w14:textId="77777777" w:rsidR="00063CE0" w:rsidRPr="00B76D90" w:rsidRDefault="00063CE0" w:rsidP="00C93C1B">
      <w:pPr>
        <w:spacing w:before="240" w:after="240"/>
        <w:ind w:firstLine="709"/>
        <w:jc w:val="both"/>
        <w:rPr>
          <w:rFonts w:eastAsia="Calibri"/>
          <w:sz w:val="28"/>
          <w:szCs w:val="28"/>
          <w:lang w:eastAsia="en-US"/>
        </w:rPr>
      </w:pPr>
      <w:r w:rsidRPr="00B76D90">
        <w:rPr>
          <w:rFonts w:eastAsia="Calibri"/>
          <w:sz w:val="28"/>
          <w:szCs w:val="28"/>
          <w:u w:val="single"/>
          <w:lang w:eastAsia="en-US"/>
        </w:rPr>
        <w:t>Запрещается рубка деревьев для заготовки бересты.</w:t>
      </w:r>
    </w:p>
    <w:p w14:paraId="0255506E" w14:textId="77777777" w:rsidR="00063CE0" w:rsidRDefault="00063CE0" w:rsidP="00C93C1B">
      <w:pPr>
        <w:spacing w:before="240" w:after="240"/>
        <w:ind w:firstLine="709"/>
        <w:jc w:val="both"/>
        <w:rPr>
          <w:rFonts w:eastAsia="Calibri"/>
          <w:sz w:val="28"/>
          <w:szCs w:val="28"/>
          <w:lang w:eastAsia="en-US"/>
        </w:rPr>
      </w:pPr>
      <w:r w:rsidRPr="00B76D90">
        <w:rPr>
          <w:rFonts w:eastAsia="Calibri"/>
          <w:sz w:val="28"/>
          <w:szCs w:val="28"/>
          <w:lang w:eastAsia="en-US"/>
        </w:rPr>
        <w:t xml:space="preserve">Качество </w:t>
      </w:r>
      <w:r w:rsidRPr="00C93C1B">
        <w:rPr>
          <w:rFonts w:eastAsiaTheme="minorHAnsi"/>
          <w:sz w:val="28"/>
          <w:szCs w:val="28"/>
          <w:lang w:eastAsia="en-US"/>
        </w:rPr>
        <w:t>заготовленной</w:t>
      </w:r>
      <w:r w:rsidRPr="00B76D90">
        <w:rPr>
          <w:rFonts w:eastAsia="Calibri"/>
          <w:sz w:val="28"/>
          <w:szCs w:val="28"/>
          <w:lang w:eastAsia="en-US"/>
        </w:rPr>
        <w:t xml:space="preserve"> бересты должно соответствовать ТУ 13-707-83 «Береста березовая для производства дегтя». Выход бересты, кг с 1 м</w:t>
      </w:r>
      <w:r w:rsidRPr="00B76D90">
        <w:rPr>
          <w:rFonts w:eastAsia="Calibri"/>
          <w:sz w:val="28"/>
          <w:szCs w:val="28"/>
          <w:vertAlign w:val="superscript"/>
          <w:lang w:eastAsia="en-US"/>
        </w:rPr>
        <w:t>3</w:t>
      </w:r>
      <w:r w:rsidRPr="00B76D90">
        <w:rPr>
          <w:rFonts w:eastAsia="Calibri"/>
          <w:sz w:val="28"/>
          <w:szCs w:val="28"/>
          <w:lang w:eastAsia="en-US"/>
        </w:rPr>
        <w:t xml:space="preserve"> стволовой древесины приведен в таблице 2.3.3.</w:t>
      </w:r>
    </w:p>
    <w:p w14:paraId="0E0A53B8" w14:textId="77777777" w:rsidR="00063CE0" w:rsidRPr="00B76D90" w:rsidRDefault="00063CE0" w:rsidP="00C93C1B">
      <w:pPr>
        <w:keepNext/>
        <w:spacing w:before="360" w:line="259" w:lineRule="auto"/>
        <w:jc w:val="right"/>
        <w:rPr>
          <w:rFonts w:eastAsia="Calibri"/>
          <w:sz w:val="28"/>
          <w:szCs w:val="28"/>
          <w:lang w:eastAsia="en-US"/>
        </w:rPr>
      </w:pPr>
      <w:r w:rsidRPr="000348C0">
        <w:rPr>
          <w:rFonts w:eastAsia="Calibri"/>
          <w:sz w:val="28"/>
          <w:szCs w:val="28"/>
          <w:lang w:eastAsia="en-US"/>
        </w:rPr>
        <w:t>Таблица 2.3.3.</w:t>
      </w:r>
    </w:p>
    <w:p w14:paraId="3D3A7929" w14:textId="77777777" w:rsidR="00063CE0" w:rsidRPr="00B76D90" w:rsidRDefault="00063CE0" w:rsidP="00C93C1B">
      <w:pPr>
        <w:keepNext/>
        <w:spacing w:before="360" w:after="480" w:line="259" w:lineRule="auto"/>
        <w:jc w:val="center"/>
        <w:rPr>
          <w:rFonts w:eastAsia="Calibri"/>
          <w:sz w:val="28"/>
          <w:szCs w:val="28"/>
          <w:lang w:eastAsia="en-US"/>
        </w:rPr>
      </w:pPr>
      <w:r w:rsidRPr="00B76D90">
        <w:rPr>
          <w:rFonts w:eastAsia="Calibri"/>
          <w:sz w:val="28"/>
          <w:szCs w:val="28"/>
          <w:lang w:eastAsia="en-US"/>
        </w:rPr>
        <w:t>Выход бересты, кг с 1 м</w:t>
      </w:r>
      <w:r w:rsidRPr="00B76D90">
        <w:rPr>
          <w:rFonts w:eastAsia="Calibri"/>
          <w:sz w:val="28"/>
          <w:szCs w:val="28"/>
          <w:vertAlign w:val="superscript"/>
          <w:lang w:eastAsia="en-US"/>
        </w:rPr>
        <w:t>3</w:t>
      </w:r>
      <w:r w:rsidRPr="00B76D90">
        <w:rPr>
          <w:rFonts w:eastAsia="Calibri"/>
          <w:sz w:val="28"/>
          <w:szCs w:val="28"/>
          <w:lang w:eastAsia="en-US"/>
        </w:rPr>
        <w:t xml:space="preserve"> </w:t>
      </w:r>
      <w:r w:rsidRPr="00C93C1B">
        <w:rPr>
          <w:rFonts w:eastAsiaTheme="minorHAnsi"/>
          <w:sz w:val="28"/>
          <w:szCs w:val="28"/>
          <w:lang w:val="x-none"/>
        </w:rPr>
        <w:t>стволовой</w:t>
      </w:r>
      <w:r w:rsidRPr="00B76D90">
        <w:rPr>
          <w:rFonts w:eastAsia="Calibri"/>
          <w:sz w:val="28"/>
          <w:szCs w:val="28"/>
          <w:lang w:eastAsia="en-US"/>
        </w:rPr>
        <w:t xml:space="preserve"> древесины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1870"/>
        <w:gridCol w:w="2946"/>
        <w:gridCol w:w="2944"/>
      </w:tblGrid>
      <w:tr w:rsidR="00063CE0" w:rsidRPr="00B76D90" w14:paraId="4394AD23" w14:textId="77777777" w:rsidTr="00C93C1B">
        <w:trPr>
          <w:trHeight w:val="20"/>
          <w:tblHeader/>
          <w:jc w:val="center"/>
        </w:trPr>
        <w:tc>
          <w:tcPr>
            <w:tcW w:w="970" w:type="pct"/>
            <w:vMerge w:val="restart"/>
            <w:tcBorders>
              <w:bottom w:val="single" w:sz="4" w:space="0" w:color="auto"/>
            </w:tcBorders>
            <w:vAlign w:val="center"/>
          </w:tcPr>
          <w:p w14:paraId="450D46FB" w14:textId="77777777" w:rsidR="00063CE0" w:rsidRPr="00B76D90" w:rsidRDefault="00063CE0" w:rsidP="00C21F08">
            <w:pPr>
              <w:widowControl w:val="0"/>
              <w:ind w:left="-51" w:right="-28"/>
              <w:jc w:val="center"/>
              <w:rPr>
                <w:lang w:eastAsia="en-US"/>
              </w:rPr>
            </w:pPr>
            <w:r w:rsidRPr="00B76D90">
              <w:rPr>
                <w:lang w:eastAsia="en-US"/>
              </w:rPr>
              <w:t>Наименование сортиментов</w:t>
            </w:r>
          </w:p>
        </w:tc>
        <w:tc>
          <w:tcPr>
            <w:tcW w:w="971" w:type="pct"/>
            <w:vMerge w:val="restart"/>
            <w:tcBorders>
              <w:bottom w:val="single" w:sz="4" w:space="0" w:color="auto"/>
            </w:tcBorders>
            <w:vAlign w:val="center"/>
          </w:tcPr>
          <w:p w14:paraId="2968EE3E" w14:textId="77777777" w:rsidR="00063CE0" w:rsidRPr="00B76D90" w:rsidRDefault="00063CE0" w:rsidP="00C21F08">
            <w:pPr>
              <w:keepNext/>
              <w:widowControl w:val="0"/>
              <w:ind w:left="-51" w:right="-28"/>
              <w:jc w:val="center"/>
              <w:rPr>
                <w:lang w:eastAsia="en-US"/>
              </w:rPr>
            </w:pPr>
            <w:r w:rsidRPr="00B76D90">
              <w:rPr>
                <w:lang w:eastAsia="en-US"/>
              </w:rPr>
              <w:t>Диаметр, см</w:t>
            </w:r>
          </w:p>
        </w:tc>
        <w:tc>
          <w:tcPr>
            <w:tcW w:w="3059" w:type="pct"/>
            <w:gridSpan w:val="2"/>
            <w:tcBorders>
              <w:bottom w:val="single" w:sz="4" w:space="0" w:color="auto"/>
            </w:tcBorders>
            <w:vAlign w:val="center"/>
          </w:tcPr>
          <w:p w14:paraId="398878F2" w14:textId="77777777" w:rsidR="00063CE0" w:rsidRPr="00B76D90" w:rsidRDefault="00063CE0" w:rsidP="00C21F08">
            <w:pPr>
              <w:keepNext/>
              <w:widowControl w:val="0"/>
              <w:ind w:left="-51" w:right="-28"/>
              <w:jc w:val="center"/>
              <w:rPr>
                <w:lang w:eastAsia="en-US"/>
              </w:rPr>
            </w:pPr>
            <w:r w:rsidRPr="00B76D90">
              <w:rPr>
                <w:lang w:eastAsia="en-US"/>
              </w:rPr>
              <w:t>Выход бересты</w:t>
            </w:r>
          </w:p>
        </w:tc>
      </w:tr>
      <w:tr w:rsidR="00063CE0" w:rsidRPr="00B76D90" w14:paraId="27BFE671" w14:textId="77777777" w:rsidTr="00C93C1B">
        <w:trPr>
          <w:trHeight w:val="20"/>
          <w:tblHeader/>
          <w:jc w:val="center"/>
        </w:trPr>
        <w:tc>
          <w:tcPr>
            <w:tcW w:w="970" w:type="pct"/>
            <w:vMerge/>
            <w:vAlign w:val="center"/>
          </w:tcPr>
          <w:p w14:paraId="39C2EDA9" w14:textId="77777777" w:rsidR="00063CE0" w:rsidRPr="00B76D90" w:rsidRDefault="00063CE0" w:rsidP="00C21F08">
            <w:pPr>
              <w:widowControl w:val="0"/>
              <w:ind w:left="-51" w:right="-28"/>
              <w:jc w:val="center"/>
              <w:rPr>
                <w:lang w:eastAsia="en-US"/>
              </w:rPr>
            </w:pPr>
          </w:p>
        </w:tc>
        <w:tc>
          <w:tcPr>
            <w:tcW w:w="971" w:type="pct"/>
            <w:vMerge/>
            <w:vAlign w:val="center"/>
          </w:tcPr>
          <w:p w14:paraId="06242CFD" w14:textId="77777777" w:rsidR="00063CE0" w:rsidRPr="00B76D90" w:rsidRDefault="00063CE0" w:rsidP="00C21F08">
            <w:pPr>
              <w:widowControl w:val="0"/>
              <w:ind w:left="-51" w:right="-28"/>
              <w:jc w:val="center"/>
              <w:rPr>
                <w:lang w:eastAsia="en-US"/>
              </w:rPr>
            </w:pPr>
          </w:p>
        </w:tc>
        <w:tc>
          <w:tcPr>
            <w:tcW w:w="1530" w:type="pct"/>
            <w:tcBorders>
              <w:top w:val="nil"/>
            </w:tcBorders>
            <w:vAlign w:val="center"/>
          </w:tcPr>
          <w:p w14:paraId="34DE890D" w14:textId="77777777" w:rsidR="00063CE0" w:rsidRPr="00B76D90" w:rsidRDefault="00063CE0" w:rsidP="00C21F08">
            <w:pPr>
              <w:widowControl w:val="0"/>
              <w:ind w:left="-51" w:right="-28"/>
              <w:jc w:val="center"/>
              <w:rPr>
                <w:lang w:eastAsia="en-US"/>
              </w:rPr>
            </w:pPr>
            <w:r w:rsidRPr="00B76D90">
              <w:rPr>
                <w:lang w:eastAsia="en-US"/>
              </w:rPr>
              <w:t xml:space="preserve">В </w:t>
            </w:r>
            <w:proofErr w:type="spellStart"/>
            <w:r w:rsidRPr="00B76D90">
              <w:rPr>
                <w:lang w:eastAsia="en-US"/>
              </w:rPr>
              <w:t>свежеснятом</w:t>
            </w:r>
            <w:proofErr w:type="spellEnd"/>
            <w:r w:rsidRPr="00B76D90">
              <w:rPr>
                <w:lang w:eastAsia="en-US"/>
              </w:rPr>
              <w:t xml:space="preserve"> виде</w:t>
            </w:r>
          </w:p>
        </w:tc>
        <w:tc>
          <w:tcPr>
            <w:tcW w:w="1529" w:type="pct"/>
            <w:tcBorders>
              <w:top w:val="nil"/>
            </w:tcBorders>
            <w:vAlign w:val="center"/>
          </w:tcPr>
          <w:p w14:paraId="583C98D4" w14:textId="77777777" w:rsidR="00063CE0" w:rsidRPr="00B76D90" w:rsidRDefault="00063CE0" w:rsidP="00C21F08">
            <w:pPr>
              <w:widowControl w:val="0"/>
              <w:ind w:left="-51" w:right="-28"/>
              <w:jc w:val="center"/>
              <w:rPr>
                <w:lang w:eastAsia="en-US"/>
              </w:rPr>
            </w:pPr>
            <w:r w:rsidRPr="00B76D90">
              <w:rPr>
                <w:lang w:eastAsia="en-US"/>
              </w:rPr>
              <w:t>В воздушно-сухом виде</w:t>
            </w:r>
          </w:p>
        </w:tc>
      </w:tr>
      <w:tr w:rsidR="00063CE0" w:rsidRPr="00B76D90" w14:paraId="02AF0E4B" w14:textId="77777777" w:rsidTr="00C93C1B">
        <w:trPr>
          <w:trHeight w:val="20"/>
          <w:tblHeader/>
          <w:jc w:val="center"/>
        </w:trPr>
        <w:tc>
          <w:tcPr>
            <w:tcW w:w="970" w:type="pct"/>
          </w:tcPr>
          <w:p w14:paraId="07F84656" w14:textId="77777777" w:rsidR="00063CE0" w:rsidRPr="00B76D90" w:rsidRDefault="00063CE0" w:rsidP="00C21F08">
            <w:pPr>
              <w:widowControl w:val="0"/>
              <w:ind w:left="-51" w:right="-28"/>
              <w:jc w:val="center"/>
              <w:rPr>
                <w:lang w:eastAsia="en-US"/>
              </w:rPr>
            </w:pPr>
            <w:r w:rsidRPr="00B76D90">
              <w:rPr>
                <w:lang w:eastAsia="en-US"/>
              </w:rPr>
              <w:t>1</w:t>
            </w:r>
          </w:p>
        </w:tc>
        <w:tc>
          <w:tcPr>
            <w:tcW w:w="971" w:type="pct"/>
          </w:tcPr>
          <w:p w14:paraId="5AAEF714" w14:textId="77777777" w:rsidR="00063CE0" w:rsidRPr="00B76D90" w:rsidRDefault="00063CE0" w:rsidP="00C21F08">
            <w:pPr>
              <w:widowControl w:val="0"/>
              <w:ind w:left="-51" w:right="-28"/>
              <w:jc w:val="center"/>
              <w:rPr>
                <w:lang w:eastAsia="en-US"/>
              </w:rPr>
            </w:pPr>
            <w:r w:rsidRPr="00B76D90">
              <w:rPr>
                <w:lang w:eastAsia="en-US"/>
              </w:rPr>
              <w:t>2</w:t>
            </w:r>
          </w:p>
        </w:tc>
        <w:tc>
          <w:tcPr>
            <w:tcW w:w="1530" w:type="pct"/>
          </w:tcPr>
          <w:p w14:paraId="0549B00F" w14:textId="77777777" w:rsidR="00063CE0" w:rsidRPr="00B76D90" w:rsidRDefault="00063CE0" w:rsidP="00C21F08">
            <w:pPr>
              <w:widowControl w:val="0"/>
              <w:ind w:left="-51" w:right="-28"/>
              <w:jc w:val="center"/>
              <w:rPr>
                <w:lang w:eastAsia="en-US"/>
              </w:rPr>
            </w:pPr>
            <w:r w:rsidRPr="00B76D90">
              <w:rPr>
                <w:lang w:eastAsia="en-US"/>
              </w:rPr>
              <w:t>3</w:t>
            </w:r>
          </w:p>
        </w:tc>
        <w:tc>
          <w:tcPr>
            <w:tcW w:w="1529" w:type="pct"/>
          </w:tcPr>
          <w:p w14:paraId="76F3D13D" w14:textId="77777777" w:rsidR="00063CE0" w:rsidRPr="00B76D90" w:rsidRDefault="00063CE0" w:rsidP="00C21F08">
            <w:pPr>
              <w:widowControl w:val="0"/>
              <w:ind w:left="-51" w:right="-28"/>
              <w:jc w:val="center"/>
              <w:rPr>
                <w:lang w:eastAsia="en-US"/>
              </w:rPr>
            </w:pPr>
            <w:r w:rsidRPr="00B76D90">
              <w:rPr>
                <w:lang w:eastAsia="en-US"/>
              </w:rPr>
              <w:t>4</w:t>
            </w:r>
          </w:p>
        </w:tc>
      </w:tr>
      <w:tr w:rsidR="00063CE0" w:rsidRPr="00B76D90" w14:paraId="07B7481D" w14:textId="77777777" w:rsidTr="00C93C1B">
        <w:trPr>
          <w:trHeight w:val="20"/>
          <w:jc w:val="center"/>
        </w:trPr>
        <w:tc>
          <w:tcPr>
            <w:tcW w:w="970" w:type="pct"/>
          </w:tcPr>
          <w:p w14:paraId="10C413EA" w14:textId="77777777" w:rsidR="00063CE0" w:rsidRPr="00B76D90" w:rsidRDefault="00063CE0" w:rsidP="00C21F08">
            <w:pPr>
              <w:widowControl w:val="0"/>
              <w:ind w:left="-51" w:right="-28"/>
              <w:jc w:val="center"/>
              <w:rPr>
                <w:lang w:eastAsia="en-US"/>
              </w:rPr>
            </w:pPr>
            <w:r w:rsidRPr="00B76D90">
              <w:rPr>
                <w:lang w:eastAsia="en-US"/>
              </w:rPr>
              <w:t>Крупная</w:t>
            </w:r>
          </w:p>
        </w:tc>
        <w:tc>
          <w:tcPr>
            <w:tcW w:w="971" w:type="pct"/>
          </w:tcPr>
          <w:p w14:paraId="4D3CA21F" w14:textId="77777777" w:rsidR="00063CE0" w:rsidRPr="00B76D90" w:rsidRDefault="00063CE0" w:rsidP="00C21F08">
            <w:pPr>
              <w:widowControl w:val="0"/>
              <w:ind w:left="-51" w:right="-28"/>
              <w:jc w:val="center"/>
              <w:rPr>
                <w:lang w:eastAsia="en-US"/>
              </w:rPr>
            </w:pPr>
            <w:r w:rsidRPr="00B76D90">
              <w:rPr>
                <w:lang w:eastAsia="en-US"/>
              </w:rPr>
              <w:t>26 и более</w:t>
            </w:r>
          </w:p>
        </w:tc>
        <w:tc>
          <w:tcPr>
            <w:tcW w:w="1530" w:type="pct"/>
          </w:tcPr>
          <w:p w14:paraId="2A244CE4" w14:textId="77777777" w:rsidR="00063CE0" w:rsidRPr="00B76D90" w:rsidRDefault="00063CE0" w:rsidP="00C21F08">
            <w:pPr>
              <w:widowControl w:val="0"/>
              <w:ind w:left="-51" w:right="-28"/>
              <w:jc w:val="center"/>
              <w:rPr>
                <w:lang w:eastAsia="en-US"/>
              </w:rPr>
            </w:pPr>
            <w:r w:rsidRPr="00B76D90">
              <w:rPr>
                <w:lang w:eastAsia="en-US"/>
              </w:rPr>
              <w:t>6,3</w:t>
            </w:r>
          </w:p>
        </w:tc>
        <w:tc>
          <w:tcPr>
            <w:tcW w:w="1529" w:type="pct"/>
          </w:tcPr>
          <w:p w14:paraId="4DA68132" w14:textId="77777777" w:rsidR="00063CE0" w:rsidRPr="00B76D90" w:rsidRDefault="00063CE0" w:rsidP="00C21F08">
            <w:pPr>
              <w:widowControl w:val="0"/>
              <w:ind w:left="-51" w:right="-28"/>
              <w:jc w:val="center"/>
              <w:rPr>
                <w:lang w:eastAsia="en-US"/>
              </w:rPr>
            </w:pPr>
            <w:r w:rsidRPr="00B76D90">
              <w:rPr>
                <w:lang w:eastAsia="en-US"/>
              </w:rPr>
              <w:t>3,8</w:t>
            </w:r>
          </w:p>
        </w:tc>
      </w:tr>
      <w:tr w:rsidR="00063CE0" w:rsidRPr="00B76D90" w14:paraId="726F6812" w14:textId="77777777" w:rsidTr="00C93C1B">
        <w:trPr>
          <w:trHeight w:val="20"/>
          <w:jc w:val="center"/>
        </w:trPr>
        <w:tc>
          <w:tcPr>
            <w:tcW w:w="970" w:type="pct"/>
          </w:tcPr>
          <w:p w14:paraId="1D56380F" w14:textId="77777777" w:rsidR="00063CE0" w:rsidRPr="00B76D90" w:rsidRDefault="00063CE0" w:rsidP="00C21F08">
            <w:pPr>
              <w:widowControl w:val="0"/>
              <w:ind w:left="-51" w:right="-28"/>
              <w:jc w:val="center"/>
              <w:rPr>
                <w:lang w:eastAsia="en-US"/>
              </w:rPr>
            </w:pPr>
            <w:r w:rsidRPr="00B76D90">
              <w:rPr>
                <w:lang w:eastAsia="en-US"/>
              </w:rPr>
              <w:t>Средняя</w:t>
            </w:r>
          </w:p>
        </w:tc>
        <w:tc>
          <w:tcPr>
            <w:tcW w:w="971" w:type="pct"/>
          </w:tcPr>
          <w:p w14:paraId="0FB161C8" w14:textId="77777777" w:rsidR="00063CE0" w:rsidRPr="00B76D90" w:rsidRDefault="00063CE0" w:rsidP="00C21F08">
            <w:pPr>
              <w:widowControl w:val="0"/>
              <w:ind w:left="-51" w:right="-28"/>
              <w:jc w:val="center"/>
              <w:rPr>
                <w:lang w:eastAsia="en-US"/>
              </w:rPr>
            </w:pPr>
            <w:r w:rsidRPr="00B76D90">
              <w:rPr>
                <w:lang w:eastAsia="en-US"/>
              </w:rPr>
              <w:t>14-24</w:t>
            </w:r>
          </w:p>
        </w:tc>
        <w:tc>
          <w:tcPr>
            <w:tcW w:w="1530" w:type="pct"/>
          </w:tcPr>
          <w:p w14:paraId="2300F054" w14:textId="77777777" w:rsidR="00063CE0" w:rsidRPr="00B76D90" w:rsidRDefault="00063CE0" w:rsidP="00C21F08">
            <w:pPr>
              <w:widowControl w:val="0"/>
              <w:ind w:left="-51" w:right="-28"/>
              <w:jc w:val="center"/>
              <w:rPr>
                <w:lang w:eastAsia="en-US"/>
              </w:rPr>
            </w:pPr>
            <w:r w:rsidRPr="00B76D90">
              <w:rPr>
                <w:lang w:eastAsia="en-US"/>
              </w:rPr>
              <w:t>7,2</w:t>
            </w:r>
          </w:p>
        </w:tc>
        <w:tc>
          <w:tcPr>
            <w:tcW w:w="1529" w:type="pct"/>
          </w:tcPr>
          <w:p w14:paraId="7610829B" w14:textId="77777777" w:rsidR="00063CE0" w:rsidRPr="00B76D90" w:rsidRDefault="00063CE0" w:rsidP="00C21F08">
            <w:pPr>
              <w:widowControl w:val="0"/>
              <w:ind w:left="-51" w:right="-28"/>
              <w:jc w:val="center"/>
              <w:rPr>
                <w:lang w:eastAsia="en-US"/>
              </w:rPr>
            </w:pPr>
            <w:r w:rsidRPr="00B76D90">
              <w:rPr>
                <w:lang w:eastAsia="en-US"/>
              </w:rPr>
              <w:t>4,3</w:t>
            </w:r>
          </w:p>
        </w:tc>
      </w:tr>
      <w:tr w:rsidR="00063CE0" w:rsidRPr="00B76D90" w14:paraId="33C2CB63" w14:textId="77777777" w:rsidTr="00C93C1B">
        <w:trPr>
          <w:trHeight w:val="20"/>
          <w:jc w:val="center"/>
        </w:trPr>
        <w:tc>
          <w:tcPr>
            <w:tcW w:w="970" w:type="pct"/>
          </w:tcPr>
          <w:p w14:paraId="36F86CCE" w14:textId="77777777" w:rsidR="00063CE0" w:rsidRPr="00B76D90" w:rsidRDefault="00063CE0" w:rsidP="00C21F08">
            <w:pPr>
              <w:widowControl w:val="0"/>
              <w:ind w:left="-51" w:right="-28"/>
              <w:jc w:val="center"/>
              <w:rPr>
                <w:lang w:eastAsia="en-US"/>
              </w:rPr>
            </w:pPr>
            <w:r w:rsidRPr="00B76D90">
              <w:rPr>
                <w:lang w:eastAsia="en-US"/>
              </w:rPr>
              <w:t>Мелкая</w:t>
            </w:r>
          </w:p>
        </w:tc>
        <w:tc>
          <w:tcPr>
            <w:tcW w:w="971" w:type="pct"/>
          </w:tcPr>
          <w:p w14:paraId="7372F4D2" w14:textId="77777777" w:rsidR="00063CE0" w:rsidRPr="00B76D90" w:rsidRDefault="00063CE0" w:rsidP="00C21F08">
            <w:pPr>
              <w:widowControl w:val="0"/>
              <w:ind w:left="-51" w:right="-28"/>
              <w:jc w:val="center"/>
              <w:rPr>
                <w:lang w:eastAsia="en-US"/>
              </w:rPr>
            </w:pPr>
            <w:r w:rsidRPr="00B76D90">
              <w:rPr>
                <w:lang w:eastAsia="en-US"/>
              </w:rPr>
              <w:t>13</w:t>
            </w:r>
          </w:p>
        </w:tc>
        <w:tc>
          <w:tcPr>
            <w:tcW w:w="1530" w:type="pct"/>
          </w:tcPr>
          <w:p w14:paraId="1C272243" w14:textId="77777777" w:rsidR="00063CE0" w:rsidRPr="00B76D90" w:rsidRDefault="00063CE0" w:rsidP="00C21F08">
            <w:pPr>
              <w:widowControl w:val="0"/>
              <w:ind w:left="-51" w:right="-28"/>
              <w:jc w:val="center"/>
              <w:rPr>
                <w:lang w:eastAsia="en-US"/>
              </w:rPr>
            </w:pPr>
            <w:r w:rsidRPr="00B76D90">
              <w:rPr>
                <w:lang w:eastAsia="en-US"/>
              </w:rPr>
              <w:t>2,2</w:t>
            </w:r>
          </w:p>
        </w:tc>
        <w:tc>
          <w:tcPr>
            <w:tcW w:w="1529" w:type="pct"/>
          </w:tcPr>
          <w:p w14:paraId="245A357D" w14:textId="77777777" w:rsidR="00063CE0" w:rsidRPr="00B76D90" w:rsidRDefault="00063CE0" w:rsidP="00C21F08">
            <w:pPr>
              <w:widowControl w:val="0"/>
              <w:ind w:left="-51" w:right="-28"/>
              <w:jc w:val="center"/>
              <w:rPr>
                <w:lang w:eastAsia="en-US"/>
              </w:rPr>
            </w:pPr>
            <w:r w:rsidRPr="00B76D90">
              <w:rPr>
                <w:lang w:eastAsia="en-US"/>
              </w:rPr>
              <w:t>1,3</w:t>
            </w:r>
          </w:p>
        </w:tc>
      </w:tr>
      <w:tr w:rsidR="00063CE0" w:rsidRPr="00B76D90" w14:paraId="3BAA48B1" w14:textId="77777777" w:rsidTr="00C93C1B">
        <w:trPr>
          <w:trHeight w:val="20"/>
          <w:jc w:val="center"/>
        </w:trPr>
        <w:tc>
          <w:tcPr>
            <w:tcW w:w="970" w:type="pct"/>
          </w:tcPr>
          <w:p w14:paraId="530159AC" w14:textId="77777777" w:rsidR="00063CE0" w:rsidRPr="00B76D90" w:rsidRDefault="00063CE0" w:rsidP="00C21F08">
            <w:pPr>
              <w:widowControl w:val="0"/>
              <w:ind w:left="-51" w:right="-28"/>
              <w:jc w:val="center"/>
              <w:rPr>
                <w:lang w:eastAsia="en-US"/>
              </w:rPr>
            </w:pPr>
            <w:r w:rsidRPr="00B76D90">
              <w:rPr>
                <w:lang w:eastAsia="en-US"/>
              </w:rPr>
              <w:t>Дрова</w:t>
            </w:r>
          </w:p>
        </w:tc>
        <w:tc>
          <w:tcPr>
            <w:tcW w:w="971" w:type="pct"/>
          </w:tcPr>
          <w:p w14:paraId="75DA0AFA" w14:textId="77777777" w:rsidR="00063CE0" w:rsidRPr="00B76D90" w:rsidRDefault="00063CE0" w:rsidP="00C21F08">
            <w:pPr>
              <w:widowControl w:val="0"/>
              <w:ind w:left="-51" w:right="-28"/>
              <w:jc w:val="center"/>
              <w:rPr>
                <w:lang w:eastAsia="en-US"/>
              </w:rPr>
            </w:pPr>
            <w:r w:rsidRPr="00B76D90">
              <w:rPr>
                <w:lang w:eastAsia="en-US"/>
              </w:rPr>
              <w:t>13 и более</w:t>
            </w:r>
          </w:p>
        </w:tc>
        <w:tc>
          <w:tcPr>
            <w:tcW w:w="1530" w:type="pct"/>
          </w:tcPr>
          <w:p w14:paraId="48E3FD73" w14:textId="77777777" w:rsidR="00063CE0" w:rsidRPr="00B76D90" w:rsidRDefault="00063CE0" w:rsidP="00C21F08">
            <w:pPr>
              <w:widowControl w:val="0"/>
              <w:ind w:left="-51" w:right="-28"/>
              <w:jc w:val="center"/>
              <w:rPr>
                <w:lang w:eastAsia="en-US"/>
              </w:rPr>
            </w:pPr>
            <w:r w:rsidRPr="00B76D90">
              <w:rPr>
                <w:lang w:eastAsia="en-US"/>
              </w:rPr>
              <w:t>2,2</w:t>
            </w:r>
          </w:p>
        </w:tc>
        <w:tc>
          <w:tcPr>
            <w:tcW w:w="1529" w:type="pct"/>
          </w:tcPr>
          <w:p w14:paraId="6D7EFC84" w14:textId="77777777" w:rsidR="00063CE0" w:rsidRPr="00B76D90" w:rsidRDefault="00063CE0" w:rsidP="00C21F08">
            <w:pPr>
              <w:widowControl w:val="0"/>
              <w:ind w:left="-51" w:right="-28"/>
              <w:jc w:val="center"/>
              <w:rPr>
                <w:lang w:eastAsia="en-US"/>
              </w:rPr>
            </w:pPr>
            <w:r w:rsidRPr="00B76D90">
              <w:rPr>
                <w:lang w:eastAsia="en-US"/>
              </w:rPr>
              <w:t>1,3</w:t>
            </w:r>
          </w:p>
        </w:tc>
      </w:tr>
    </w:tbl>
    <w:p w14:paraId="187A9EC1" w14:textId="77777777" w:rsidR="00063CE0" w:rsidRPr="00B76D90" w:rsidRDefault="00063CE0" w:rsidP="00C93C1B">
      <w:pPr>
        <w:widowControl w:val="0"/>
        <w:autoSpaceDE w:val="0"/>
        <w:autoSpaceDN w:val="0"/>
        <w:spacing w:before="480" w:after="240"/>
        <w:ind w:firstLine="709"/>
        <w:rPr>
          <w:rFonts w:eastAsia="Calibri"/>
          <w:i/>
          <w:sz w:val="28"/>
          <w:szCs w:val="28"/>
          <w:lang w:eastAsia="en-US"/>
        </w:rPr>
      </w:pPr>
      <w:r w:rsidRPr="00B76D90">
        <w:rPr>
          <w:rFonts w:eastAsia="Calibri"/>
          <w:i/>
          <w:sz w:val="28"/>
          <w:szCs w:val="28"/>
          <w:lang w:eastAsia="en-US"/>
        </w:rPr>
        <w:t>2. Заготовка коры и луба</w:t>
      </w:r>
    </w:p>
    <w:p w14:paraId="47B7044E" w14:textId="77777777" w:rsidR="00063CE0" w:rsidRPr="00B76D90" w:rsidRDefault="00063CE0" w:rsidP="00C93C1B">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Заготовка коры и луба осуществляется одновременно с рубкой деревьев и кустарников в течение всего года. Ивовое корье заготавливается в весенне-летний период.</w:t>
      </w:r>
    </w:p>
    <w:p w14:paraId="532CF016" w14:textId="77777777" w:rsidR="00063CE0" w:rsidRPr="00B76D90" w:rsidRDefault="00063CE0" w:rsidP="00C93C1B">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Сырьевая база ивового корья представлена естественными ивняками, преимущественно в пойменных местообитаниях и приуроченных к пойме кустарниковых лугах, заболоченных лесах, то есть в местах с достаточным увлажнением и плодородием почвы.</w:t>
      </w:r>
    </w:p>
    <w:p w14:paraId="7E036E54" w14:textId="77777777" w:rsidR="00063CE0" w:rsidRPr="00B76D90" w:rsidRDefault="00063CE0" w:rsidP="00C93C1B">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Заготовку ивового корья производят с деревьев тех видов ив, у которых в коре содержится не менее 7% дубильных веществ (при влажности 16%).</w:t>
      </w:r>
    </w:p>
    <w:p w14:paraId="64AC93C2" w14:textId="77777777" w:rsidR="00063CE0" w:rsidRPr="00B76D90" w:rsidRDefault="00063CE0" w:rsidP="00C93C1B">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 xml:space="preserve">Древовидные ивы: козья - </w:t>
      </w:r>
      <w:proofErr w:type="spellStart"/>
      <w:r w:rsidRPr="00B76D90">
        <w:rPr>
          <w:rFonts w:eastAsia="Calibri"/>
          <w:sz w:val="28"/>
          <w:szCs w:val="28"/>
          <w:lang w:eastAsia="en-US"/>
        </w:rPr>
        <w:t>таннидность</w:t>
      </w:r>
      <w:proofErr w:type="spellEnd"/>
      <w:r w:rsidRPr="00B76D90">
        <w:rPr>
          <w:rFonts w:eastAsia="Calibri"/>
          <w:sz w:val="28"/>
          <w:szCs w:val="28"/>
          <w:lang w:eastAsia="en-US"/>
        </w:rPr>
        <w:t xml:space="preserve"> корья 16%; ломкая, </w:t>
      </w:r>
      <w:proofErr w:type="spellStart"/>
      <w:r w:rsidRPr="00B76D90">
        <w:rPr>
          <w:rFonts w:eastAsia="Calibri"/>
          <w:sz w:val="28"/>
          <w:szCs w:val="28"/>
          <w:lang w:eastAsia="en-US"/>
        </w:rPr>
        <w:t>пятитычинковая</w:t>
      </w:r>
      <w:proofErr w:type="spellEnd"/>
      <w:r w:rsidRPr="00B76D90">
        <w:rPr>
          <w:rFonts w:eastAsia="Calibri"/>
          <w:sz w:val="28"/>
          <w:szCs w:val="28"/>
          <w:lang w:eastAsia="en-US"/>
        </w:rPr>
        <w:t xml:space="preserve"> - 10%.</w:t>
      </w:r>
    </w:p>
    <w:p w14:paraId="4BAD746F" w14:textId="408A333E" w:rsidR="00063CE0" w:rsidRPr="00B76D90" w:rsidRDefault="00063CE0" w:rsidP="00C93C1B">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Для заготовки корья пригодны кустарниковые ивы в возрасте 5 лет и</w:t>
      </w:r>
      <w:r w:rsidR="00C21F08">
        <w:rPr>
          <w:rFonts w:eastAsia="Calibri"/>
          <w:sz w:val="28"/>
          <w:szCs w:val="28"/>
          <w:lang w:eastAsia="en-US"/>
        </w:rPr>
        <w:t xml:space="preserve"> </w:t>
      </w:r>
      <w:r w:rsidRPr="00B76D90">
        <w:rPr>
          <w:rFonts w:eastAsia="Calibri"/>
          <w:sz w:val="28"/>
          <w:szCs w:val="28"/>
          <w:lang w:eastAsia="en-US"/>
        </w:rPr>
        <w:t>старше, древовидные - 15 лет и старше. Учету подлежат ивняки вышеуказанных видов с древесным запасом не менее 5 м</w:t>
      </w:r>
      <w:r w:rsidRPr="00B76D90">
        <w:rPr>
          <w:rFonts w:eastAsia="Calibri"/>
          <w:sz w:val="28"/>
          <w:szCs w:val="28"/>
          <w:vertAlign w:val="superscript"/>
          <w:lang w:eastAsia="en-US"/>
        </w:rPr>
        <w:t>3</w:t>
      </w:r>
      <w:r w:rsidRPr="00B76D90">
        <w:rPr>
          <w:rFonts w:eastAsia="Calibri"/>
          <w:sz w:val="28"/>
          <w:szCs w:val="28"/>
          <w:lang w:eastAsia="en-US"/>
        </w:rPr>
        <w:t>/га.</w:t>
      </w:r>
    </w:p>
    <w:p w14:paraId="5858A2EF" w14:textId="7B427EE0" w:rsidR="00063CE0" w:rsidRPr="00B76D90" w:rsidRDefault="00063CE0" w:rsidP="00C93C1B">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Выход сухого корья из 1 м</w:t>
      </w:r>
      <w:r w:rsidRPr="00B76D90">
        <w:rPr>
          <w:rFonts w:eastAsia="Calibri"/>
          <w:sz w:val="28"/>
          <w:szCs w:val="28"/>
          <w:vertAlign w:val="superscript"/>
          <w:lang w:eastAsia="en-US"/>
        </w:rPr>
        <w:t>3</w:t>
      </w:r>
      <w:r w:rsidR="00C21F08">
        <w:rPr>
          <w:rFonts w:eastAsia="Calibri"/>
          <w:sz w:val="28"/>
          <w:szCs w:val="28"/>
          <w:lang w:eastAsia="en-US"/>
        </w:rPr>
        <w:t xml:space="preserve"> </w:t>
      </w:r>
      <w:r w:rsidRPr="00B76D90">
        <w:rPr>
          <w:rFonts w:eastAsia="Calibri"/>
          <w:sz w:val="28"/>
          <w:szCs w:val="28"/>
          <w:lang w:eastAsia="en-US"/>
        </w:rPr>
        <w:t>свежесрубленной древесины в среднем равен 65 кг.</w:t>
      </w:r>
    </w:p>
    <w:p w14:paraId="5B6F9825" w14:textId="77777777" w:rsidR="00063CE0" w:rsidRPr="00B76D90" w:rsidRDefault="00063CE0" w:rsidP="00C93C1B">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Определение запасов ивового корья производят, исходя из запаса древесины ивняка на 1 га, в соответств</w:t>
      </w:r>
      <w:r>
        <w:rPr>
          <w:rFonts w:eastAsia="Calibri"/>
          <w:sz w:val="28"/>
          <w:szCs w:val="28"/>
          <w:lang w:eastAsia="en-US"/>
        </w:rPr>
        <w:t>ии с таблицей 2.3</w:t>
      </w:r>
      <w:r w:rsidRPr="00B76D90">
        <w:rPr>
          <w:rFonts w:eastAsia="Calibri"/>
          <w:sz w:val="28"/>
          <w:szCs w:val="28"/>
          <w:lang w:eastAsia="en-US"/>
        </w:rPr>
        <w:t>.4.</w:t>
      </w:r>
    </w:p>
    <w:p w14:paraId="41AEC3EC" w14:textId="77777777" w:rsidR="00063CE0" w:rsidRPr="00B76D90" w:rsidRDefault="00063CE0" w:rsidP="00C93C1B">
      <w:pPr>
        <w:keepNext/>
        <w:spacing w:before="360" w:line="259" w:lineRule="auto"/>
        <w:jc w:val="right"/>
        <w:rPr>
          <w:rFonts w:eastAsia="Calibri"/>
          <w:sz w:val="28"/>
          <w:szCs w:val="28"/>
          <w:lang w:eastAsia="en-US"/>
        </w:rPr>
      </w:pPr>
      <w:r w:rsidRPr="000348C0">
        <w:rPr>
          <w:rFonts w:eastAsia="Calibri"/>
          <w:sz w:val="28"/>
          <w:szCs w:val="28"/>
          <w:lang w:eastAsia="en-US"/>
        </w:rPr>
        <w:t>Таблица 2.3.4</w:t>
      </w:r>
    </w:p>
    <w:p w14:paraId="3A5ABF6D" w14:textId="5B682CE2" w:rsidR="00063CE0" w:rsidRPr="00B76D90" w:rsidRDefault="00063CE0" w:rsidP="00C93C1B">
      <w:pPr>
        <w:keepNext/>
        <w:spacing w:before="360" w:after="480" w:line="259" w:lineRule="auto"/>
        <w:jc w:val="center"/>
        <w:rPr>
          <w:rFonts w:eastAsia="Calibri"/>
          <w:sz w:val="28"/>
          <w:szCs w:val="28"/>
          <w:lang w:eastAsia="en-US"/>
        </w:rPr>
      </w:pPr>
      <w:r w:rsidRPr="00B76D90">
        <w:rPr>
          <w:rFonts w:eastAsia="Calibri"/>
          <w:sz w:val="28"/>
          <w:szCs w:val="28"/>
          <w:lang w:eastAsia="en-US"/>
        </w:rPr>
        <w:t>Масса воздушно-сухого ивового корья,</w:t>
      </w:r>
      <w:r w:rsidR="00C93C1B">
        <w:rPr>
          <w:rFonts w:eastAsia="Calibri"/>
          <w:sz w:val="28"/>
          <w:szCs w:val="28"/>
          <w:lang w:eastAsia="en-US"/>
        </w:rPr>
        <w:br/>
      </w:r>
      <w:r w:rsidRPr="00B76D90">
        <w:rPr>
          <w:rFonts w:eastAsia="Calibri"/>
          <w:sz w:val="28"/>
          <w:szCs w:val="28"/>
          <w:lang w:eastAsia="en-US"/>
        </w:rPr>
        <w:t>исходя из запасов</w:t>
      </w:r>
      <w:r w:rsidR="00C93C1B">
        <w:rPr>
          <w:rFonts w:eastAsia="Calibri"/>
          <w:sz w:val="28"/>
          <w:szCs w:val="28"/>
          <w:lang w:eastAsia="en-US"/>
        </w:rPr>
        <w:t xml:space="preserve"> </w:t>
      </w:r>
      <w:r w:rsidRPr="00B76D90">
        <w:rPr>
          <w:rFonts w:eastAsia="Calibri"/>
          <w:sz w:val="28"/>
          <w:szCs w:val="28"/>
          <w:lang w:eastAsia="en-US"/>
        </w:rPr>
        <w:t>древесины ивняков на 1 га</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0"/>
        <w:gridCol w:w="848"/>
        <w:gridCol w:w="822"/>
        <w:gridCol w:w="910"/>
        <w:gridCol w:w="1018"/>
        <w:gridCol w:w="1263"/>
        <w:gridCol w:w="848"/>
        <w:gridCol w:w="828"/>
        <w:gridCol w:w="910"/>
        <w:gridCol w:w="1018"/>
      </w:tblGrid>
      <w:tr w:rsidR="00063CE0" w:rsidRPr="00B76D90" w14:paraId="60460228" w14:textId="77777777" w:rsidTr="00C93C1B">
        <w:trPr>
          <w:cantSplit/>
          <w:trHeight w:val="284"/>
          <w:tblHeader/>
        </w:trPr>
        <w:tc>
          <w:tcPr>
            <w:tcW w:w="1280" w:type="dxa"/>
            <w:vMerge w:val="restart"/>
            <w:tcBorders>
              <w:bottom w:val="single" w:sz="4" w:space="0" w:color="auto"/>
            </w:tcBorders>
            <w:tcMar>
              <w:left w:w="57" w:type="dxa"/>
              <w:right w:w="57" w:type="dxa"/>
            </w:tcMar>
            <w:vAlign w:val="center"/>
          </w:tcPr>
          <w:p w14:paraId="1AE64502" w14:textId="77777777" w:rsidR="00063CE0" w:rsidRPr="00B76D90" w:rsidRDefault="00063CE0" w:rsidP="00C93C1B">
            <w:pPr>
              <w:widowControl w:val="0"/>
              <w:jc w:val="center"/>
              <w:rPr>
                <w:lang w:eastAsia="en-US"/>
              </w:rPr>
            </w:pPr>
            <w:r w:rsidRPr="00B76D90">
              <w:rPr>
                <w:lang w:eastAsia="en-US"/>
              </w:rPr>
              <w:t>Кол-во тысяч сотен,</w:t>
            </w:r>
          </w:p>
          <w:p w14:paraId="0EF2255D" w14:textId="77777777" w:rsidR="00063CE0" w:rsidRPr="00B76D90" w:rsidRDefault="00063CE0" w:rsidP="00C93C1B">
            <w:pPr>
              <w:widowControl w:val="0"/>
              <w:jc w:val="center"/>
              <w:rPr>
                <w:lang w:eastAsia="en-US"/>
              </w:rPr>
            </w:pPr>
            <w:proofErr w:type="spellStart"/>
            <w:r w:rsidRPr="00B76D90">
              <w:rPr>
                <w:lang w:eastAsia="en-US"/>
              </w:rPr>
              <w:t>дес</w:t>
            </w:r>
            <w:proofErr w:type="spellEnd"/>
            <w:proofErr w:type="gramStart"/>
            <w:r w:rsidRPr="00B76D90">
              <w:rPr>
                <w:lang w:eastAsia="en-US"/>
              </w:rPr>
              <w:t>.</w:t>
            </w:r>
            <w:proofErr w:type="gramEnd"/>
            <w:r w:rsidRPr="00B76D90">
              <w:rPr>
                <w:lang w:eastAsia="en-US"/>
              </w:rPr>
              <w:t xml:space="preserve"> и ед.</w:t>
            </w:r>
          </w:p>
          <w:p w14:paraId="7A9006C5" w14:textId="77777777" w:rsidR="00063CE0" w:rsidRPr="00B76D90" w:rsidRDefault="00063CE0" w:rsidP="00C93C1B">
            <w:pPr>
              <w:widowControl w:val="0"/>
              <w:jc w:val="center"/>
              <w:rPr>
                <w:lang w:eastAsia="en-US"/>
              </w:rPr>
            </w:pPr>
            <w:r w:rsidRPr="00B76D90">
              <w:rPr>
                <w:lang w:eastAsia="en-US"/>
              </w:rPr>
              <w:t>в цифре запаса м</w:t>
            </w:r>
            <w:r w:rsidRPr="00B76D90">
              <w:rPr>
                <w:vertAlign w:val="superscript"/>
                <w:lang w:eastAsia="en-US"/>
              </w:rPr>
              <w:t>3</w:t>
            </w:r>
          </w:p>
        </w:tc>
        <w:tc>
          <w:tcPr>
            <w:tcW w:w="3598" w:type="dxa"/>
            <w:gridSpan w:val="4"/>
            <w:tcBorders>
              <w:bottom w:val="single" w:sz="4" w:space="0" w:color="auto"/>
            </w:tcBorders>
            <w:tcMar>
              <w:left w:w="57" w:type="dxa"/>
              <w:right w:w="57" w:type="dxa"/>
            </w:tcMar>
            <w:vAlign w:val="center"/>
          </w:tcPr>
          <w:p w14:paraId="0260B74B" w14:textId="77777777" w:rsidR="00063CE0" w:rsidRPr="00B76D90" w:rsidRDefault="00063CE0" w:rsidP="00C93C1B">
            <w:pPr>
              <w:widowControl w:val="0"/>
              <w:jc w:val="center"/>
              <w:rPr>
                <w:lang w:eastAsia="en-US"/>
              </w:rPr>
            </w:pPr>
            <w:r w:rsidRPr="00B76D90">
              <w:rPr>
                <w:lang w:eastAsia="en-US"/>
              </w:rPr>
              <w:t>Масса корья, т по разделам чисел</w:t>
            </w:r>
          </w:p>
        </w:tc>
        <w:tc>
          <w:tcPr>
            <w:tcW w:w="1263" w:type="dxa"/>
            <w:vMerge w:val="restart"/>
            <w:tcBorders>
              <w:bottom w:val="single" w:sz="4" w:space="0" w:color="auto"/>
            </w:tcBorders>
            <w:tcMar>
              <w:left w:w="57" w:type="dxa"/>
              <w:right w:w="57" w:type="dxa"/>
            </w:tcMar>
            <w:vAlign w:val="center"/>
          </w:tcPr>
          <w:p w14:paraId="5364784F" w14:textId="77777777" w:rsidR="00063CE0" w:rsidRPr="00B76D90" w:rsidRDefault="00063CE0" w:rsidP="00C93C1B">
            <w:pPr>
              <w:widowControl w:val="0"/>
              <w:jc w:val="center"/>
              <w:rPr>
                <w:lang w:eastAsia="en-US"/>
              </w:rPr>
            </w:pPr>
            <w:r w:rsidRPr="00B76D90">
              <w:rPr>
                <w:lang w:eastAsia="en-US"/>
              </w:rPr>
              <w:t>Кол-во тысяч сотен,</w:t>
            </w:r>
          </w:p>
          <w:p w14:paraId="50685427" w14:textId="77777777" w:rsidR="00063CE0" w:rsidRPr="00B76D90" w:rsidRDefault="00063CE0" w:rsidP="00C93C1B">
            <w:pPr>
              <w:widowControl w:val="0"/>
              <w:jc w:val="center"/>
              <w:rPr>
                <w:lang w:eastAsia="en-US"/>
              </w:rPr>
            </w:pPr>
            <w:proofErr w:type="spellStart"/>
            <w:r w:rsidRPr="00B76D90">
              <w:rPr>
                <w:lang w:eastAsia="en-US"/>
              </w:rPr>
              <w:t>дес</w:t>
            </w:r>
            <w:proofErr w:type="spellEnd"/>
            <w:proofErr w:type="gramStart"/>
            <w:r w:rsidRPr="00B76D90">
              <w:rPr>
                <w:lang w:eastAsia="en-US"/>
              </w:rPr>
              <w:t>.</w:t>
            </w:r>
            <w:proofErr w:type="gramEnd"/>
            <w:r w:rsidRPr="00B76D90">
              <w:rPr>
                <w:lang w:eastAsia="en-US"/>
              </w:rPr>
              <w:t xml:space="preserve"> и ед.</w:t>
            </w:r>
          </w:p>
          <w:p w14:paraId="4D714AC3" w14:textId="77777777" w:rsidR="00063CE0" w:rsidRPr="00B76D90" w:rsidRDefault="00063CE0" w:rsidP="00C93C1B">
            <w:pPr>
              <w:widowControl w:val="0"/>
              <w:jc w:val="center"/>
              <w:rPr>
                <w:lang w:eastAsia="en-US"/>
              </w:rPr>
            </w:pPr>
            <w:r w:rsidRPr="00B76D90">
              <w:rPr>
                <w:lang w:eastAsia="en-US"/>
              </w:rPr>
              <w:t>в цифре запаса м</w:t>
            </w:r>
            <w:r w:rsidRPr="00B76D90">
              <w:rPr>
                <w:vertAlign w:val="superscript"/>
                <w:lang w:eastAsia="en-US"/>
              </w:rPr>
              <w:t>3</w:t>
            </w:r>
          </w:p>
        </w:tc>
        <w:tc>
          <w:tcPr>
            <w:tcW w:w="3604" w:type="dxa"/>
            <w:gridSpan w:val="4"/>
            <w:tcBorders>
              <w:bottom w:val="single" w:sz="4" w:space="0" w:color="auto"/>
            </w:tcBorders>
            <w:tcMar>
              <w:left w:w="57" w:type="dxa"/>
              <w:right w:w="57" w:type="dxa"/>
            </w:tcMar>
            <w:vAlign w:val="center"/>
          </w:tcPr>
          <w:p w14:paraId="0E4DF894" w14:textId="77777777" w:rsidR="00063CE0" w:rsidRPr="00B76D90" w:rsidRDefault="00063CE0" w:rsidP="00C93C1B">
            <w:pPr>
              <w:widowControl w:val="0"/>
              <w:jc w:val="center"/>
              <w:rPr>
                <w:lang w:eastAsia="en-US"/>
              </w:rPr>
            </w:pPr>
            <w:r w:rsidRPr="00B76D90">
              <w:rPr>
                <w:lang w:eastAsia="en-US"/>
              </w:rPr>
              <w:t>Масса корья, т по разделам чисел</w:t>
            </w:r>
          </w:p>
        </w:tc>
      </w:tr>
      <w:tr w:rsidR="00063CE0" w:rsidRPr="00B76D90" w14:paraId="679E2DB4" w14:textId="77777777" w:rsidTr="00C93C1B">
        <w:trPr>
          <w:cantSplit/>
          <w:trHeight w:val="284"/>
          <w:tblHeader/>
        </w:trPr>
        <w:tc>
          <w:tcPr>
            <w:tcW w:w="1280" w:type="dxa"/>
            <w:vMerge/>
            <w:tcMar>
              <w:left w:w="57" w:type="dxa"/>
              <w:right w:w="57" w:type="dxa"/>
            </w:tcMar>
            <w:vAlign w:val="center"/>
          </w:tcPr>
          <w:p w14:paraId="78CDA1CD" w14:textId="77777777" w:rsidR="00063CE0" w:rsidRPr="00B76D90" w:rsidRDefault="00063CE0" w:rsidP="00C93C1B">
            <w:pPr>
              <w:widowControl w:val="0"/>
              <w:jc w:val="center"/>
              <w:rPr>
                <w:lang w:eastAsia="en-US"/>
              </w:rPr>
            </w:pPr>
          </w:p>
        </w:tc>
        <w:tc>
          <w:tcPr>
            <w:tcW w:w="848" w:type="dxa"/>
            <w:tcMar>
              <w:left w:w="57" w:type="dxa"/>
              <w:right w:w="57" w:type="dxa"/>
            </w:tcMar>
            <w:vAlign w:val="center"/>
          </w:tcPr>
          <w:p w14:paraId="03C53D8C" w14:textId="77777777" w:rsidR="00063CE0" w:rsidRPr="00B76D90" w:rsidRDefault="00063CE0" w:rsidP="00C93C1B">
            <w:pPr>
              <w:widowControl w:val="0"/>
              <w:jc w:val="center"/>
              <w:rPr>
                <w:lang w:eastAsia="en-US"/>
              </w:rPr>
            </w:pPr>
            <w:r w:rsidRPr="00B76D90">
              <w:rPr>
                <w:lang w:eastAsia="en-US"/>
              </w:rPr>
              <w:t>тысячи</w:t>
            </w:r>
          </w:p>
        </w:tc>
        <w:tc>
          <w:tcPr>
            <w:tcW w:w="822" w:type="dxa"/>
            <w:tcMar>
              <w:left w:w="57" w:type="dxa"/>
              <w:right w:w="57" w:type="dxa"/>
            </w:tcMar>
            <w:vAlign w:val="center"/>
          </w:tcPr>
          <w:p w14:paraId="40D6D1F1" w14:textId="77777777" w:rsidR="00063CE0" w:rsidRPr="00B76D90" w:rsidRDefault="00063CE0" w:rsidP="00C93C1B">
            <w:pPr>
              <w:widowControl w:val="0"/>
              <w:jc w:val="center"/>
              <w:rPr>
                <w:lang w:eastAsia="en-US"/>
              </w:rPr>
            </w:pPr>
            <w:r w:rsidRPr="00B76D90">
              <w:rPr>
                <w:lang w:eastAsia="en-US"/>
              </w:rPr>
              <w:t>сотни</w:t>
            </w:r>
          </w:p>
        </w:tc>
        <w:tc>
          <w:tcPr>
            <w:tcW w:w="910" w:type="dxa"/>
            <w:tcMar>
              <w:left w:w="57" w:type="dxa"/>
              <w:right w:w="57" w:type="dxa"/>
            </w:tcMar>
            <w:vAlign w:val="center"/>
          </w:tcPr>
          <w:p w14:paraId="0C40D93B" w14:textId="77777777" w:rsidR="00063CE0" w:rsidRPr="00B76D90" w:rsidRDefault="00063CE0" w:rsidP="00C93C1B">
            <w:pPr>
              <w:widowControl w:val="0"/>
              <w:jc w:val="center"/>
              <w:rPr>
                <w:lang w:eastAsia="en-US"/>
              </w:rPr>
            </w:pPr>
            <w:r w:rsidRPr="00B76D90">
              <w:rPr>
                <w:lang w:eastAsia="en-US"/>
              </w:rPr>
              <w:t>десятки</w:t>
            </w:r>
          </w:p>
        </w:tc>
        <w:tc>
          <w:tcPr>
            <w:tcW w:w="1018" w:type="dxa"/>
            <w:tcMar>
              <w:left w:w="57" w:type="dxa"/>
              <w:right w:w="57" w:type="dxa"/>
            </w:tcMar>
            <w:vAlign w:val="center"/>
          </w:tcPr>
          <w:p w14:paraId="2EDA5545" w14:textId="77777777" w:rsidR="00063CE0" w:rsidRPr="00B76D90" w:rsidRDefault="00063CE0" w:rsidP="00C93C1B">
            <w:pPr>
              <w:widowControl w:val="0"/>
              <w:jc w:val="center"/>
              <w:rPr>
                <w:lang w:eastAsia="en-US"/>
              </w:rPr>
            </w:pPr>
            <w:r w:rsidRPr="00B76D90">
              <w:rPr>
                <w:lang w:eastAsia="en-US"/>
              </w:rPr>
              <w:t>единицы</w:t>
            </w:r>
          </w:p>
        </w:tc>
        <w:tc>
          <w:tcPr>
            <w:tcW w:w="1263" w:type="dxa"/>
            <w:vMerge/>
            <w:tcMar>
              <w:left w:w="57" w:type="dxa"/>
              <w:right w:w="57" w:type="dxa"/>
            </w:tcMar>
            <w:vAlign w:val="center"/>
          </w:tcPr>
          <w:p w14:paraId="090611AF" w14:textId="77777777" w:rsidR="00063CE0" w:rsidRPr="00B76D90" w:rsidRDefault="00063CE0" w:rsidP="00C93C1B">
            <w:pPr>
              <w:widowControl w:val="0"/>
              <w:jc w:val="center"/>
              <w:rPr>
                <w:lang w:eastAsia="en-US"/>
              </w:rPr>
            </w:pPr>
          </w:p>
        </w:tc>
        <w:tc>
          <w:tcPr>
            <w:tcW w:w="848" w:type="dxa"/>
            <w:tcMar>
              <w:left w:w="57" w:type="dxa"/>
              <w:right w:w="57" w:type="dxa"/>
            </w:tcMar>
            <w:vAlign w:val="center"/>
          </w:tcPr>
          <w:p w14:paraId="48E12357" w14:textId="77777777" w:rsidR="00063CE0" w:rsidRPr="00B76D90" w:rsidRDefault="00063CE0" w:rsidP="00C93C1B">
            <w:pPr>
              <w:widowControl w:val="0"/>
              <w:jc w:val="center"/>
              <w:rPr>
                <w:lang w:eastAsia="en-US"/>
              </w:rPr>
            </w:pPr>
            <w:r w:rsidRPr="00B76D90">
              <w:rPr>
                <w:lang w:eastAsia="en-US"/>
              </w:rPr>
              <w:t>тысячи</w:t>
            </w:r>
          </w:p>
        </w:tc>
        <w:tc>
          <w:tcPr>
            <w:tcW w:w="828" w:type="dxa"/>
            <w:tcMar>
              <w:left w:w="57" w:type="dxa"/>
              <w:right w:w="57" w:type="dxa"/>
            </w:tcMar>
            <w:vAlign w:val="center"/>
          </w:tcPr>
          <w:p w14:paraId="0015A65D" w14:textId="77777777" w:rsidR="00063CE0" w:rsidRPr="00B76D90" w:rsidRDefault="00063CE0" w:rsidP="00C93C1B">
            <w:pPr>
              <w:widowControl w:val="0"/>
              <w:jc w:val="center"/>
              <w:rPr>
                <w:lang w:eastAsia="en-US"/>
              </w:rPr>
            </w:pPr>
            <w:r w:rsidRPr="00B76D90">
              <w:rPr>
                <w:lang w:val="en-US" w:eastAsia="en-US"/>
              </w:rPr>
              <w:t>c</w:t>
            </w:r>
            <w:proofErr w:type="spellStart"/>
            <w:r w:rsidRPr="00B76D90">
              <w:rPr>
                <w:lang w:eastAsia="en-US"/>
              </w:rPr>
              <w:t>отни</w:t>
            </w:r>
            <w:proofErr w:type="spellEnd"/>
          </w:p>
        </w:tc>
        <w:tc>
          <w:tcPr>
            <w:tcW w:w="910" w:type="dxa"/>
            <w:tcMar>
              <w:left w:w="57" w:type="dxa"/>
              <w:right w:w="57" w:type="dxa"/>
            </w:tcMar>
            <w:vAlign w:val="center"/>
          </w:tcPr>
          <w:p w14:paraId="599BE486" w14:textId="77777777" w:rsidR="00063CE0" w:rsidRPr="00B76D90" w:rsidRDefault="00063CE0" w:rsidP="00C93C1B">
            <w:pPr>
              <w:widowControl w:val="0"/>
              <w:jc w:val="center"/>
              <w:rPr>
                <w:lang w:eastAsia="en-US"/>
              </w:rPr>
            </w:pPr>
            <w:r w:rsidRPr="00B76D90">
              <w:rPr>
                <w:lang w:eastAsia="en-US"/>
              </w:rPr>
              <w:t>десятки</w:t>
            </w:r>
          </w:p>
        </w:tc>
        <w:tc>
          <w:tcPr>
            <w:tcW w:w="1018" w:type="dxa"/>
            <w:tcMar>
              <w:left w:w="57" w:type="dxa"/>
              <w:right w:w="57" w:type="dxa"/>
            </w:tcMar>
            <w:vAlign w:val="center"/>
          </w:tcPr>
          <w:p w14:paraId="4C9ABEFF" w14:textId="77777777" w:rsidR="00063CE0" w:rsidRPr="00B76D90" w:rsidRDefault="00063CE0" w:rsidP="00C93C1B">
            <w:pPr>
              <w:widowControl w:val="0"/>
              <w:jc w:val="center"/>
              <w:rPr>
                <w:lang w:eastAsia="en-US"/>
              </w:rPr>
            </w:pPr>
            <w:r w:rsidRPr="00B76D90">
              <w:rPr>
                <w:lang w:eastAsia="en-US"/>
              </w:rPr>
              <w:t>единицы</w:t>
            </w:r>
          </w:p>
        </w:tc>
      </w:tr>
      <w:tr w:rsidR="00063CE0" w:rsidRPr="00B76D90" w14:paraId="4FF960F2" w14:textId="77777777" w:rsidTr="00C93C1B">
        <w:trPr>
          <w:cantSplit/>
          <w:trHeight w:val="284"/>
          <w:tblHeader/>
        </w:trPr>
        <w:tc>
          <w:tcPr>
            <w:tcW w:w="1280" w:type="dxa"/>
            <w:vMerge/>
            <w:tcBorders>
              <w:bottom w:val="single" w:sz="4" w:space="0" w:color="auto"/>
            </w:tcBorders>
            <w:tcMar>
              <w:left w:w="57" w:type="dxa"/>
              <w:right w:w="57" w:type="dxa"/>
            </w:tcMar>
            <w:vAlign w:val="center"/>
          </w:tcPr>
          <w:p w14:paraId="3A4C2FE7" w14:textId="77777777" w:rsidR="00063CE0" w:rsidRPr="00B76D90" w:rsidRDefault="00063CE0" w:rsidP="00C93C1B">
            <w:pPr>
              <w:widowControl w:val="0"/>
              <w:jc w:val="center"/>
              <w:rPr>
                <w:lang w:eastAsia="en-US"/>
              </w:rPr>
            </w:pPr>
          </w:p>
        </w:tc>
        <w:tc>
          <w:tcPr>
            <w:tcW w:w="3598" w:type="dxa"/>
            <w:gridSpan w:val="4"/>
            <w:tcBorders>
              <w:bottom w:val="single" w:sz="4" w:space="0" w:color="auto"/>
            </w:tcBorders>
            <w:tcMar>
              <w:left w:w="57" w:type="dxa"/>
              <w:right w:w="57" w:type="dxa"/>
            </w:tcMar>
            <w:vAlign w:val="center"/>
          </w:tcPr>
          <w:p w14:paraId="17D67EC5" w14:textId="77777777" w:rsidR="00063CE0" w:rsidRPr="00B76D90" w:rsidRDefault="00063CE0" w:rsidP="00C93C1B">
            <w:pPr>
              <w:widowControl w:val="0"/>
              <w:jc w:val="center"/>
              <w:rPr>
                <w:lang w:eastAsia="en-US"/>
              </w:rPr>
            </w:pPr>
            <w:r w:rsidRPr="00B76D90">
              <w:rPr>
                <w:lang w:eastAsia="en-US"/>
              </w:rPr>
              <w:t>Кустарниковые ивы</w:t>
            </w:r>
          </w:p>
        </w:tc>
        <w:tc>
          <w:tcPr>
            <w:tcW w:w="1263" w:type="dxa"/>
            <w:vMerge/>
            <w:tcBorders>
              <w:bottom w:val="single" w:sz="4" w:space="0" w:color="auto"/>
            </w:tcBorders>
            <w:tcMar>
              <w:left w:w="57" w:type="dxa"/>
              <w:right w:w="57" w:type="dxa"/>
            </w:tcMar>
            <w:vAlign w:val="center"/>
          </w:tcPr>
          <w:p w14:paraId="1ACA1AD8" w14:textId="77777777" w:rsidR="00063CE0" w:rsidRPr="00B76D90" w:rsidRDefault="00063CE0" w:rsidP="00C93C1B">
            <w:pPr>
              <w:widowControl w:val="0"/>
              <w:jc w:val="center"/>
              <w:rPr>
                <w:lang w:eastAsia="en-US"/>
              </w:rPr>
            </w:pPr>
          </w:p>
        </w:tc>
        <w:tc>
          <w:tcPr>
            <w:tcW w:w="3604" w:type="dxa"/>
            <w:gridSpan w:val="4"/>
            <w:tcBorders>
              <w:bottom w:val="single" w:sz="4" w:space="0" w:color="auto"/>
            </w:tcBorders>
            <w:tcMar>
              <w:left w:w="57" w:type="dxa"/>
              <w:right w:w="57" w:type="dxa"/>
            </w:tcMar>
            <w:vAlign w:val="center"/>
          </w:tcPr>
          <w:p w14:paraId="56748AB0" w14:textId="77777777" w:rsidR="00063CE0" w:rsidRPr="00B76D90" w:rsidRDefault="00063CE0" w:rsidP="00C93C1B">
            <w:pPr>
              <w:widowControl w:val="0"/>
              <w:jc w:val="center"/>
              <w:rPr>
                <w:lang w:eastAsia="en-US"/>
              </w:rPr>
            </w:pPr>
            <w:r w:rsidRPr="00B76D90">
              <w:rPr>
                <w:lang w:eastAsia="en-US"/>
              </w:rPr>
              <w:t>Древовидные ивы</w:t>
            </w:r>
          </w:p>
        </w:tc>
      </w:tr>
      <w:tr w:rsidR="00063CE0" w:rsidRPr="00B76D90" w14:paraId="29F045BE" w14:textId="77777777" w:rsidTr="00C93C1B">
        <w:trPr>
          <w:cantSplit/>
          <w:trHeight w:val="284"/>
          <w:tblHeader/>
        </w:trPr>
        <w:tc>
          <w:tcPr>
            <w:tcW w:w="1280" w:type="dxa"/>
            <w:tcMar>
              <w:left w:w="57" w:type="dxa"/>
              <w:right w:w="57" w:type="dxa"/>
            </w:tcMar>
            <w:vAlign w:val="center"/>
          </w:tcPr>
          <w:p w14:paraId="2D090A0B" w14:textId="77777777" w:rsidR="00063CE0" w:rsidRPr="00B76D90" w:rsidRDefault="00063CE0" w:rsidP="00C93C1B">
            <w:pPr>
              <w:widowControl w:val="0"/>
              <w:jc w:val="center"/>
              <w:rPr>
                <w:lang w:eastAsia="en-US"/>
              </w:rPr>
            </w:pPr>
            <w:r w:rsidRPr="00B76D90">
              <w:rPr>
                <w:lang w:eastAsia="en-US"/>
              </w:rPr>
              <w:t>1</w:t>
            </w:r>
          </w:p>
        </w:tc>
        <w:tc>
          <w:tcPr>
            <w:tcW w:w="848" w:type="dxa"/>
            <w:tcMar>
              <w:left w:w="57" w:type="dxa"/>
              <w:right w:w="57" w:type="dxa"/>
            </w:tcMar>
            <w:vAlign w:val="center"/>
          </w:tcPr>
          <w:p w14:paraId="4ED31193" w14:textId="77777777" w:rsidR="00063CE0" w:rsidRPr="00B76D90" w:rsidRDefault="00063CE0" w:rsidP="00C93C1B">
            <w:pPr>
              <w:widowControl w:val="0"/>
              <w:jc w:val="center"/>
              <w:rPr>
                <w:lang w:eastAsia="en-US"/>
              </w:rPr>
            </w:pPr>
            <w:r w:rsidRPr="00B76D90">
              <w:rPr>
                <w:lang w:eastAsia="en-US"/>
              </w:rPr>
              <w:t>2</w:t>
            </w:r>
          </w:p>
        </w:tc>
        <w:tc>
          <w:tcPr>
            <w:tcW w:w="822" w:type="dxa"/>
            <w:tcMar>
              <w:left w:w="57" w:type="dxa"/>
              <w:right w:w="57" w:type="dxa"/>
            </w:tcMar>
            <w:vAlign w:val="center"/>
          </w:tcPr>
          <w:p w14:paraId="12561C7B" w14:textId="77777777" w:rsidR="00063CE0" w:rsidRPr="00B76D90" w:rsidRDefault="00063CE0" w:rsidP="00C93C1B">
            <w:pPr>
              <w:widowControl w:val="0"/>
              <w:jc w:val="center"/>
              <w:rPr>
                <w:lang w:eastAsia="en-US"/>
              </w:rPr>
            </w:pPr>
            <w:r w:rsidRPr="00B76D90">
              <w:rPr>
                <w:lang w:eastAsia="en-US"/>
              </w:rPr>
              <w:t>3</w:t>
            </w:r>
          </w:p>
        </w:tc>
        <w:tc>
          <w:tcPr>
            <w:tcW w:w="910" w:type="dxa"/>
            <w:tcMar>
              <w:left w:w="57" w:type="dxa"/>
              <w:right w:w="57" w:type="dxa"/>
            </w:tcMar>
            <w:vAlign w:val="center"/>
          </w:tcPr>
          <w:p w14:paraId="0C8F59A0" w14:textId="77777777" w:rsidR="00063CE0" w:rsidRPr="00B76D90" w:rsidRDefault="00063CE0" w:rsidP="00C93C1B">
            <w:pPr>
              <w:widowControl w:val="0"/>
              <w:jc w:val="center"/>
              <w:rPr>
                <w:lang w:eastAsia="en-US"/>
              </w:rPr>
            </w:pPr>
            <w:r w:rsidRPr="00B76D90">
              <w:rPr>
                <w:lang w:eastAsia="en-US"/>
              </w:rPr>
              <w:t>4</w:t>
            </w:r>
          </w:p>
        </w:tc>
        <w:tc>
          <w:tcPr>
            <w:tcW w:w="1018" w:type="dxa"/>
            <w:tcMar>
              <w:left w:w="57" w:type="dxa"/>
              <w:right w:w="57" w:type="dxa"/>
            </w:tcMar>
            <w:vAlign w:val="center"/>
          </w:tcPr>
          <w:p w14:paraId="726E18C7" w14:textId="77777777" w:rsidR="00063CE0" w:rsidRPr="00B76D90" w:rsidRDefault="00063CE0" w:rsidP="00C93C1B">
            <w:pPr>
              <w:widowControl w:val="0"/>
              <w:jc w:val="center"/>
              <w:rPr>
                <w:lang w:eastAsia="en-US"/>
              </w:rPr>
            </w:pPr>
            <w:r w:rsidRPr="00B76D90">
              <w:rPr>
                <w:lang w:eastAsia="en-US"/>
              </w:rPr>
              <w:t>5</w:t>
            </w:r>
          </w:p>
        </w:tc>
        <w:tc>
          <w:tcPr>
            <w:tcW w:w="1263" w:type="dxa"/>
            <w:tcMar>
              <w:left w:w="57" w:type="dxa"/>
              <w:right w:w="57" w:type="dxa"/>
            </w:tcMar>
            <w:vAlign w:val="center"/>
          </w:tcPr>
          <w:p w14:paraId="04B97957" w14:textId="77777777" w:rsidR="00063CE0" w:rsidRPr="00B76D90" w:rsidRDefault="00063CE0" w:rsidP="00C93C1B">
            <w:pPr>
              <w:widowControl w:val="0"/>
              <w:jc w:val="center"/>
              <w:rPr>
                <w:lang w:eastAsia="en-US"/>
              </w:rPr>
            </w:pPr>
            <w:r w:rsidRPr="00B76D90">
              <w:rPr>
                <w:lang w:eastAsia="en-US"/>
              </w:rPr>
              <w:t>6</w:t>
            </w:r>
          </w:p>
        </w:tc>
        <w:tc>
          <w:tcPr>
            <w:tcW w:w="848" w:type="dxa"/>
            <w:tcMar>
              <w:left w:w="57" w:type="dxa"/>
              <w:right w:w="57" w:type="dxa"/>
            </w:tcMar>
            <w:vAlign w:val="center"/>
          </w:tcPr>
          <w:p w14:paraId="5A70B993" w14:textId="77777777" w:rsidR="00063CE0" w:rsidRPr="00B76D90" w:rsidRDefault="00063CE0" w:rsidP="00C93C1B">
            <w:pPr>
              <w:widowControl w:val="0"/>
              <w:jc w:val="center"/>
              <w:rPr>
                <w:lang w:eastAsia="en-US"/>
              </w:rPr>
            </w:pPr>
            <w:r w:rsidRPr="00B76D90">
              <w:rPr>
                <w:lang w:eastAsia="en-US"/>
              </w:rPr>
              <w:t>7</w:t>
            </w:r>
          </w:p>
        </w:tc>
        <w:tc>
          <w:tcPr>
            <w:tcW w:w="828" w:type="dxa"/>
            <w:tcMar>
              <w:left w:w="57" w:type="dxa"/>
              <w:right w:w="57" w:type="dxa"/>
            </w:tcMar>
            <w:vAlign w:val="center"/>
          </w:tcPr>
          <w:p w14:paraId="318C145F" w14:textId="77777777" w:rsidR="00063CE0" w:rsidRPr="00B76D90" w:rsidRDefault="00063CE0" w:rsidP="00C93C1B">
            <w:pPr>
              <w:widowControl w:val="0"/>
              <w:jc w:val="center"/>
              <w:rPr>
                <w:lang w:eastAsia="en-US"/>
              </w:rPr>
            </w:pPr>
            <w:r w:rsidRPr="00B76D90">
              <w:rPr>
                <w:lang w:eastAsia="en-US"/>
              </w:rPr>
              <w:t>8</w:t>
            </w:r>
          </w:p>
        </w:tc>
        <w:tc>
          <w:tcPr>
            <w:tcW w:w="910" w:type="dxa"/>
            <w:tcMar>
              <w:left w:w="57" w:type="dxa"/>
              <w:right w:w="57" w:type="dxa"/>
            </w:tcMar>
            <w:vAlign w:val="center"/>
          </w:tcPr>
          <w:p w14:paraId="65F63D6D" w14:textId="77777777" w:rsidR="00063CE0" w:rsidRPr="00B76D90" w:rsidRDefault="00063CE0" w:rsidP="00C93C1B">
            <w:pPr>
              <w:widowControl w:val="0"/>
              <w:jc w:val="center"/>
              <w:rPr>
                <w:lang w:eastAsia="en-US"/>
              </w:rPr>
            </w:pPr>
            <w:r w:rsidRPr="00B76D90">
              <w:rPr>
                <w:lang w:eastAsia="en-US"/>
              </w:rPr>
              <w:t>9</w:t>
            </w:r>
          </w:p>
        </w:tc>
        <w:tc>
          <w:tcPr>
            <w:tcW w:w="1018" w:type="dxa"/>
            <w:tcMar>
              <w:left w:w="57" w:type="dxa"/>
              <w:right w:w="57" w:type="dxa"/>
            </w:tcMar>
            <w:vAlign w:val="center"/>
          </w:tcPr>
          <w:p w14:paraId="329F724A" w14:textId="77777777" w:rsidR="00063CE0" w:rsidRPr="00B76D90" w:rsidRDefault="00063CE0" w:rsidP="00C93C1B">
            <w:pPr>
              <w:widowControl w:val="0"/>
              <w:jc w:val="center"/>
              <w:rPr>
                <w:lang w:eastAsia="en-US"/>
              </w:rPr>
            </w:pPr>
            <w:r w:rsidRPr="00B76D90">
              <w:rPr>
                <w:lang w:eastAsia="en-US"/>
              </w:rPr>
              <w:t>10</w:t>
            </w:r>
          </w:p>
        </w:tc>
      </w:tr>
      <w:tr w:rsidR="00063CE0" w:rsidRPr="00B76D90" w14:paraId="1C5F89A6" w14:textId="77777777" w:rsidTr="00C93C1B">
        <w:trPr>
          <w:cantSplit/>
          <w:trHeight w:val="284"/>
        </w:trPr>
        <w:tc>
          <w:tcPr>
            <w:tcW w:w="1280" w:type="dxa"/>
            <w:tcMar>
              <w:left w:w="57" w:type="dxa"/>
              <w:right w:w="57" w:type="dxa"/>
            </w:tcMar>
            <w:vAlign w:val="center"/>
          </w:tcPr>
          <w:p w14:paraId="01B06118" w14:textId="77777777" w:rsidR="00063CE0" w:rsidRPr="00B76D90" w:rsidRDefault="00063CE0" w:rsidP="00C93C1B">
            <w:pPr>
              <w:widowControl w:val="0"/>
              <w:jc w:val="center"/>
              <w:rPr>
                <w:lang w:eastAsia="en-US"/>
              </w:rPr>
            </w:pPr>
            <w:r w:rsidRPr="00B76D90">
              <w:rPr>
                <w:lang w:eastAsia="en-US"/>
              </w:rPr>
              <w:t>1</w:t>
            </w:r>
          </w:p>
        </w:tc>
        <w:tc>
          <w:tcPr>
            <w:tcW w:w="848" w:type="dxa"/>
            <w:tcMar>
              <w:left w:w="57" w:type="dxa"/>
              <w:right w:w="57" w:type="dxa"/>
            </w:tcMar>
            <w:vAlign w:val="center"/>
          </w:tcPr>
          <w:p w14:paraId="66898BBD" w14:textId="77777777" w:rsidR="00063CE0" w:rsidRPr="00B76D90" w:rsidRDefault="00063CE0" w:rsidP="00C93C1B">
            <w:pPr>
              <w:widowControl w:val="0"/>
              <w:jc w:val="center"/>
              <w:rPr>
                <w:lang w:eastAsia="en-US"/>
              </w:rPr>
            </w:pPr>
            <w:r w:rsidRPr="00B76D90">
              <w:rPr>
                <w:lang w:eastAsia="en-US"/>
              </w:rPr>
              <w:t>70</w:t>
            </w:r>
          </w:p>
        </w:tc>
        <w:tc>
          <w:tcPr>
            <w:tcW w:w="822" w:type="dxa"/>
            <w:tcMar>
              <w:left w:w="57" w:type="dxa"/>
              <w:right w:w="57" w:type="dxa"/>
            </w:tcMar>
            <w:vAlign w:val="center"/>
          </w:tcPr>
          <w:p w14:paraId="45C2D071" w14:textId="77777777" w:rsidR="00063CE0" w:rsidRPr="00B76D90" w:rsidRDefault="00063CE0" w:rsidP="00C93C1B">
            <w:pPr>
              <w:widowControl w:val="0"/>
              <w:jc w:val="center"/>
              <w:rPr>
                <w:lang w:eastAsia="en-US"/>
              </w:rPr>
            </w:pPr>
            <w:r w:rsidRPr="00B76D90">
              <w:rPr>
                <w:lang w:eastAsia="en-US"/>
              </w:rPr>
              <w:t>7</w:t>
            </w:r>
          </w:p>
        </w:tc>
        <w:tc>
          <w:tcPr>
            <w:tcW w:w="910" w:type="dxa"/>
            <w:tcMar>
              <w:left w:w="57" w:type="dxa"/>
              <w:right w:w="57" w:type="dxa"/>
            </w:tcMar>
            <w:vAlign w:val="center"/>
          </w:tcPr>
          <w:p w14:paraId="5DC3566A" w14:textId="77777777" w:rsidR="00063CE0" w:rsidRPr="00B76D90" w:rsidRDefault="00063CE0" w:rsidP="00C93C1B">
            <w:pPr>
              <w:widowControl w:val="0"/>
              <w:jc w:val="center"/>
              <w:rPr>
                <w:lang w:eastAsia="en-US"/>
              </w:rPr>
            </w:pPr>
            <w:r w:rsidRPr="00B76D90">
              <w:rPr>
                <w:lang w:eastAsia="en-US"/>
              </w:rPr>
              <w:t>0,7</w:t>
            </w:r>
          </w:p>
        </w:tc>
        <w:tc>
          <w:tcPr>
            <w:tcW w:w="1018" w:type="dxa"/>
            <w:tcMar>
              <w:left w:w="57" w:type="dxa"/>
              <w:right w:w="57" w:type="dxa"/>
            </w:tcMar>
            <w:vAlign w:val="center"/>
          </w:tcPr>
          <w:p w14:paraId="29D718C5" w14:textId="77777777" w:rsidR="00063CE0" w:rsidRPr="00B76D90" w:rsidRDefault="00063CE0" w:rsidP="00C93C1B">
            <w:pPr>
              <w:widowControl w:val="0"/>
              <w:jc w:val="center"/>
              <w:rPr>
                <w:lang w:eastAsia="en-US"/>
              </w:rPr>
            </w:pPr>
            <w:r w:rsidRPr="00B76D90">
              <w:rPr>
                <w:lang w:eastAsia="en-US"/>
              </w:rPr>
              <w:t>0,1</w:t>
            </w:r>
          </w:p>
        </w:tc>
        <w:tc>
          <w:tcPr>
            <w:tcW w:w="1263" w:type="dxa"/>
            <w:tcMar>
              <w:left w:w="57" w:type="dxa"/>
              <w:right w:w="57" w:type="dxa"/>
            </w:tcMar>
            <w:vAlign w:val="center"/>
          </w:tcPr>
          <w:p w14:paraId="3BDE0580" w14:textId="77777777" w:rsidR="00063CE0" w:rsidRPr="00B76D90" w:rsidRDefault="00063CE0" w:rsidP="00C93C1B">
            <w:pPr>
              <w:widowControl w:val="0"/>
              <w:jc w:val="center"/>
              <w:rPr>
                <w:lang w:eastAsia="en-US"/>
              </w:rPr>
            </w:pPr>
            <w:r w:rsidRPr="00B76D90">
              <w:rPr>
                <w:lang w:eastAsia="en-US"/>
              </w:rPr>
              <w:t>1</w:t>
            </w:r>
          </w:p>
        </w:tc>
        <w:tc>
          <w:tcPr>
            <w:tcW w:w="848" w:type="dxa"/>
            <w:tcMar>
              <w:left w:w="57" w:type="dxa"/>
              <w:right w:w="57" w:type="dxa"/>
            </w:tcMar>
            <w:vAlign w:val="center"/>
          </w:tcPr>
          <w:p w14:paraId="4F85C15D" w14:textId="77777777" w:rsidR="00063CE0" w:rsidRPr="00B76D90" w:rsidRDefault="00063CE0" w:rsidP="00C93C1B">
            <w:pPr>
              <w:widowControl w:val="0"/>
              <w:jc w:val="center"/>
              <w:rPr>
                <w:lang w:eastAsia="en-US"/>
              </w:rPr>
            </w:pPr>
            <w:r w:rsidRPr="00B76D90">
              <w:rPr>
                <w:lang w:eastAsia="en-US"/>
              </w:rPr>
              <w:t>60</w:t>
            </w:r>
          </w:p>
        </w:tc>
        <w:tc>
          <w:tcPr>
            <w:tcW w:w="828" w:type="dxa"/>
            <w:tcMar>
              <w:left w:w="57" w:type="dxa"/>
              <w:right w:w="57" w:type="dxa"/>
            </w:tcMar>
            <w:vAlign w:val="center"/>
          </w:tcPr>
          <w:p w14:paraId="5957D9A9" w14:textId="77777777" w:rsidR="00063CE0" w:rsidRPr="00B76D90" w:rsidRDefault="00063CE0" w:rsidP="00C93C1B">
            <w:pPr>
              <w:widowControl w:val="0"/>
              <w:jc w:val="center"/>
              <w:rPr>
                <w:lang w:eastAsia="en-US"/>
              </w:rPr>
            </w:pPr>
            <w:r w:rsidRPr="00B76D90">
              <w:rPr>
                <w:lang w:eastAsia="en-US"/>
              </w:rPr>
              <w:t>6</w:t>
            </w:r>
          </w:p>
        </w:tc>
        <w:tc>
          <w:tcPr>
            <w:tcW w:w="910" w:type="dxa"/>
            <w:tcMar>
              <w:left w:w="57" w:type="dxa"/>
              <w:right w:w="57" w:type="dxa"/>
            </w:tcMar>
            <w:vAlign w:val="center"/>
          </w:tcPr>
          <w:p w14:paraId="1A46102C" w14:textId="77777777" w:rsidR="00063CE0" w:rsidRPr="00B76D90" w:rsidRDefault="00063CE0" w:rsidP="00C93C1B">
            <w:pPr>
              <w:widowControl w:val="0"/>
              <w:jc w:val="center"/>
              <w:rPr>
                <w:lang w:eastAsia="en-US"/>
              </w:rPr>
            </w:pPr>
            <w:r w:rsidRPr="00B76D90">
              <w:rPr>
                <w:lang w:eastAsia="en-US"/>
              </w:rPr>
              <w:t>0,6</w:t>
            </w:r>
          </w:p>
        </w:tc>
        <w:tc>
          <w:tcPr>
            <w:tcW w:w="1018" w:type="dxa"/>
            <w:tcMar>
              <w:left w:w="57" w:type="dxa"/>
              <w:right w:w="57" w:type="dxa"/>
            </w:tcMar>
            <w:vAlign w:val="center"/>
          </w:tcPr>
          <w:p w14:paraId="0CE7316B" w14:textId="77777777" w:rsidR="00063CE0" w:rsidRPr="00B76D90" w:rsidRDefault="00063CE0" w:rsidP="00C93C1B">
            <w:pPr>
              <w:widowControl w:val="0"/>
              <w:jc w:val="center"/>
              <w:rPr>
                <w:lang w:eastAsia="en-US"/>
              </w:rPr>
            </w:pPr>
            <w:r w:rsidRPr="00B76D90">
              <w:rPr>
                <w:lang w:eastAsia="en-US"/>
              </w:rPr>
              <w:t>0,1</w:t>
            </w:r>
          </w:p>
        </w:tc>
      </w:tr>
      <w:tr w:rsidR="00063CE0" w:rsidRPr="00B76D90" w14:paraId="1C52BDA4" w14:textId="77777777" w:rsidTr="00C93C1B">
        <w:trPr>
          <w:cantSplit/>
          <w:trHeight w:val="284"/>
        </w:trPr>
        <w:tc>
          <w:tcPr>
            <w:tcW w:w="1280" w:type="dxa"/>
            <w:tcMar>
              <w:left w:w="57" w:type="dxa"/>
              <w:right w:w="57" w:type="dxa"/>
            </w:tcMar>
            <w:vAlign w:val="center"/>
          </w:tcPr>
          <w:p w14:paraId="18306C7D" w14:textId="77777777" w:rsidR="00063CE0" w:rsidRPr="00B76D90" w:rsidRDefault="00063CE0" w:rsidP="00C93C1B">
            <w:pPr>
              <w:widowControl w:val="0"/>
              <w:jc w:val="center"/>
              <w:rPr>
                <w:lang w:eastAsia="en-US"/>
              </w:rPr>
            </w:pPr>
            <w:r w:rsidRPr="00B76D90">
              <w:rPr>
                <w:lang w:eastAsia="en-US"/>
              </w:rPr>
              <w:t>2</w:t>
            </w:r>
          </w:p>
        </w:tc>
        <w:tc>
          <w:tcPr>
            <w:tcW w:w="848" w:type="dxa"/>
            <w:tcMar>
              <w:left w:w="57" w:type="dxa"/>
              <w:right w:w="57" w:type="dxa"/>
            </w:tcMar>
            <w:vAlign w:val="center"/>
          </w:tcPr>
          <w:p w14:paraId="14BEC051" w14:textId="77777777" w:rsidR="00063CE0" w:rsidRPr="00B76D90" w:rsidRDefault="00063CE0" w:rsidP="00C93C1B">
            <w:pPr>
              <w:widowControl w:val="0"/>
              <w:jc w:val="center"/>
              <w:rPr>
                <w:lang w:eastAsia="en-US"/>
              </w:rPr>
            </w:pPr>
            <w:r w:rsidRPr="00B76D90">
              <w:rPr>
                <w:lang w:eastAsia="en-US"/>
              </w:rPr>
              <w:t>140</w:t>
            </w:r>
          </w:p>
        </w:tc>
        <w:tc>
          <w:tcPr>
            <w:tcW w:w="822" w:type="dxa"/>
            <w:tcMar>
              <w:left w:w="57" w:type="dxa"/>
              <w:right w:w="57" w:type="dxa"/>
            </w:tcMar>
            <w:vAlign w:val="center"/>
          </w:tcPr>
          <w:p w14:paraId="74E4B326" w14:textId="77777777" w:rsidR="00063CE0" w:rsidRPr="00B76D90" w:rsidRDefault="00063CE0" w:rsidP="00C93C1B">
            <w:pPr>
              <w:widowControl w:val="0"/>
              <w:jc w:val="center"/>
              <w:rPr>
                <w:lang w:eastAsia="en-US"/>
              </w:rPr>
            </w:pPr>
            <w:r w:rsidRPr="00B76D90">
              <w:rPr>
                <w:lang w:eastAsia="en-US"/>
              </w:rPr>
              <w:t>14</w:t>
            </w:r>
          </w:p>
        </w:tc>
        <w:tc>
          <w:tcPr>
            <w:tcW w:w="910" w:type="dxa"/>
            <w:tcMar>
              <w:left w:w="57" w:type="dxa"/>
              <w:right w:w="57" w:type="dxa"/>
            </w:tcMar>
            <w:vAlign w:val="center"/>
          </w:tcPr>
          <w:p w14:paraId="04B99CD7" w14:textId="77777777" w:rsidR="00063CE0" w:rsidRPr="00B76D90" w:rsidRDefault="00063CE0" w:rsidP="00C93C1B">
            <w:pPr>
              <w:widowControl w:val="0"/>
              <w:jc w:val="center"/>
              <w:rPr>
                <w:lang w:eastAsia="en-US"/>
              </w:rPr>
            </w:pPr>
            <w:r w:rsidRPr="00B76D90">
              <w:rPr>
                <w:lang w:eastAsia="en-US"/>
              </w:rPr>
              <w:t>1,4</w:t>
            </w:r>
          </w:p>
        </w:tc>
        <w:tc>
          <w:tcPr>
            <w:tcW w:w="1018" w:type="dxa"/>
            <w:tcMar>
              <w:left w:w="57" w:type="dxa"/>
              <w:right w:w="57" w:type="dxa"/>
            </w:tcMar>
            <w:vAlign w:val="center"/>
          </w:tcPr>
          <w:p w14:paraId="5FC28419" w14:textId="77777777" w:rsidR="00063CE0" w:rsidRPr="00B76D90" w:rsidRDefault="00063CE0" w:rsidP="00C93C1B">
            <w:pPr>
              <w:widowControl w:val="0"/>
              <w:jc w:val="center"/>
              <w:rPr>
                <w:lang w:eastAsia="en-US"/>
              </w:rPr>
            </w:pPr>
            <w:r w:rsidRPr="00B76D90">
              <w:rPr>
                <w:lang w:eastAsia="en-US"/>
              </w:rPr>
              <w:t>0,1</w:t>
            </w:r>
          </w:p>
        </w:tc>
        <w:tc>
          <w:tcPr>
            <w:tcW w:w="1263" w:type="dxa"/>
            <w:tcMar>
              <w:left w:w="57" w:type="dxa"/>
              <w:right w:w="57" w:type="dxa"/>
            </w:tcMar>
            <w:vAlign w:val="center"/>
          </w:tcPr>
          <w:p w14:paraId="4452A26D" w14:textId="77777777" w:rsidR="00063CE0" w:rsidRPr="00B76D90" w:rsidRDefault="00063CE0" w:rsidP="00C93C1B">
            <w:pPr>
              <w:widowControl w:val="0"/>
              <w:jc w:val="center"/>
              <w:rPr>
                <w:lang w:eastAsia="en-US"/>
              </w:rPr>
            </w:pPr>
            <w:r w:rsidRPr="00B76D90">
              <w:rPr>
                <w:lang w:eastAsia="en-US"/>
              </w:rPr>
              <w:t>2</w:t>
            </w:r>
          </w:p>
        </w:tc>
        <w:tc>
          <w:tcPr>
            <w:tcW w:w="848" w:type="dxa"/>
            <w:tcMar>
              <w:left w:w="57" w:type="dxa"/>
              <w:right w:w="57" w:type="dxa"/>
            </w:tcMar>
            <w:vAlign w:val="center"/>
          </w:tcPr>
          <w:p w14:paraId="312E064A" w14:textId="77777777" w:rsidR="00063CE0" w:rsidRPr="00B76D90" w:rsidRDefault="00063CE0" w:rsidP="00C93C1B">
            <w:pPr>
              <w:widowControl w:val="0"/>
              <w:jc w:val="center"/>
              <w:rPr>
                <w:lang w:eastAsia="en-US"/>
              </w:rPr>
            </w:pPr>
            <w:r w:rsidRPr="00B76D90">
              <w:rPr>
                <w:lang w:eastAsia="en-US"/>
              </w:rPr>
              <w:t>119</w:t>
            </w:r>
          </w:p>
        </w:tc>
        <w:tc>
          <w:tcPr>
            <w:tcW w:w="828" w:type="dxa"/>
            <w:tcMar>
              <w:left w:w="57" w:type="dxa"/>
              <w:right w:w="57" w:type="dxa"/>
            </w:tcMar>
            <w:vAlign w:val="center"/>
          </w:tcPr>
          <w:p w14:paraId="4DB424CA" w14:textId="77777777" w:rsidR="00063CE0" w:rsidRPr="00B76D90" w:rsidRDefault="00063CE0" w:rsidP="00C93C1B">
            <w:pPr>
              <w:widowControl w:val="0"/>
              <w:jc w:val="center"/>
              <w:rPr>
                <w:lang w:eastAsia="en-US"/>
              </w:rPr>
            </w:pPr>
            <w:r w:rsidRPr="00B76D90">
              <w:rPr>
                <w:lang w:eastAsia="en-US"/>
              </w:rPr>
              <w:t>12</w:t>
            </w:r>
          </w:p>
        </w:tc>
        <w:tc>
          <w:tcPr>
            <w:tcW w:w="910" w:type="dxa"/>
            <w:tcMar>
              <w:left w:w="57" w:type="dxa"/>
              <w:right w:w="57" w:type="dxa"/>
            </w:tcMar>
            <w:vAlign w:val="center"/>
          </w:tcPr>
          <w:p w14:paraId="12F44668" w14:textId="77777777" w:rsidR="00063CE0" w:rsidRPr="00B76D90" w:rsidRDefault="00063CE0" w:rsidP="00C93C1B">
            <w:pPr>
              <w:widowControl w:val="0"/>
              <w:jc w:val="center"/>
              <w:rPr>
                <w:lang w:eastAsia="en-US"/>
              </w:rPr>
            </w:pPr>
            <w:r w:rsidRPr="00B76D90">
              <w:rPr>
                <w:lang w:eastAsia="en-US"/>
              </w:rPr>
              <w:t>1,2</w:t>
            </w:r>
          </w:p>
        </w:tc>
        <w:tc>
          <w:tcPr>
            <w:tcW w:w="1018" w:type="dxa"/>
            <w:tcMar>
              <w:left w:w="57" w:type="dxa"/>
              <w:right w:w="57" w:type="dxa"/>
            </w:tcMar>
            <w:vAlign w:val="center"/>
          </w:tcPr>
          <w:p w14:paraId="403DC246" w14:textId="77777777" w:rsidR="00063CE0" w:rsidRPr="00B76D90" w:rsidRDefault="00063CE0" w:rsidP="00C93C1B">
            <w:pPr>
              <w:widowControl w:val="0"/>
              <w:jc w:val="center"/>
              <w:rPr>
                <w:lang w:eastAsia="en-US"/>
              </w:rPr>
            </w:pPr>
            <w:r w:rsidRPr="00B76D90">
              <w:rPr>
                <w:lang w:eastAsia="en-US"/>
              </w:rPr>
              <w:t>0,1</w:t>
            </w:r>
          </w:p>
        </w:tc>
      </w:tr>
      <w:tr w:rsidR="00063CE0" w:rsidRPr="00B76D90" w14:paraId="037F388F" w14:textId="77777777" w:rsidTr="00C93C1B">
        <w:trPr>
          <w:cantSplit/>
          <w:trHeight w:val="284"/>
        </w:trPr>
        <w:tc>
          <w:tcPr>
            <w:tcW w:w="1280" w:type="dxa"/>
            <w:tcMar>
              <w:left w:w="57" w:type="dxa"/>
              <w:right w:w="57" w:type="dxa"/>
            </w:tcMar>
            <w:vAlign w:val="center"/>
          </w:tcPr>
          <w:p w14:paraId="2D41F7A0" w14:textId="77777777" w:rsidR="00063CE0" w:rsidRPr="00B76D90" w:rsidRDefault="00063CE0" w:rsidP="00C93C1B">
            <w:pPr>
              <w:widowControl w:val="0"/>
              <w:jc w:val="center"/>
              <w:rPr>
                <w:lang w:eastAsia="en-US"/>
              </w:rPr>
            </w:pPr>
            <w:r w:rsidRPr="00B76D90">
              <w:rPr>
                <w:lang w:eastAsia="en-US"/>
              </w:rPr>
              <w:t>3</w:t>
            </w:r>
          </w:p>
        </w:tc>
        <w:tc>
          <w:tcPr>
            <w:tcW w:w="848" w:type="dxa"/>
            <w:tcMar>
              <w:left w:w="57" w:type="dxa"/>
              <w:right w:w="57" w:type="dxa"/>
            </w:tcMar>
            <w:vAlign w:val="center"/>
          </w:tcPr>
          <w:p w14:paraId="56C56DB2" w14:textId="77777777" w:rsidR="00063CE0" w:rsidRPr="00B76D90" w:rsidRDefault="00063CE0" w:rsidP="00C93C1B">
            <w:pPr>
              <w:widowControl w:val="0"/>
              <w:jc w:val="center"/>
              <w:rPr>
                <w:lang w:eastAsia="en-US"/>
              </w:rPr>
            </w:pPr>
            <w:r w:rsidRPr="00B76D90">
              <w:rPr>
                <w:lang w:eastAsia="en-US"/>
              </w:rPr>
              <w:t>210</w:t>
            </w:r>
          </w:p>
        </w:tc>
        <w:tc>
          <w:tcPr>
            <w:tcW w:w="822" w:type="dxa"/>
            <w:tcMar>
              <w:left w:w="57" w:type="dxa"/>
              <w:right w:w="57" w:type="dxa"/>
            </w:tcMar>
            <w:vAlign w:val="center"/>
          </w:tcPr>
          <w:p w14:paraId="6F0E24D2" w14:textId="77777777" w:rsidR="00063CE0" w:rsidRPr="00B76D90" w:rsidRDefault="00063CE0" w:rsidP="00C93C1B">
            <w:pPr>
              <w:widowControl w:val="0"/>
              <w:jc w:val="center"/>
              <w:rPr>
                <w:lang w:eastAsia="en-US"/>
              </w:rPr>
            </w:pPr>
            <w:r w:rsidRPr="00B76D90">
              <w:rPr>
                <w:lang w:eastAsia="en-US"/>
              </w:rPr>
              <w:t>21</w:t>
            </w:r>
          </w:p>
        </w:tc>
        <w:tc>
          <w:tcPr>
            <w:tcW w:w="910" w:type="dxa"/>
            <w:tcMar>
              <w:left w:w="57" w:type="dxa"/>
              <w:right w:w="57" w:type="dxa"/>
            </w:tcMar>
            <w:vAlign w:val="center"/>
          </w:tcPr>
          <w:p w14:paraId="0CA7805B" w14:textId="77777777" w:rsidR="00063CE0" w:rsidRPr="00B76D90" w:rsidRDefault="00063CE0" w:rsidP="00C93C1B">
            <w:pPr>
              <w:widowControl w:val="0"/>
              <w:jc w:val="center"/>
              <w:rPr>
                <w:lang w:eastAsia="en-US"/>
              </w:rPr>
            </w:pPr>
            <w:r w:rsidRPr="00B76D90">
              <w:rPr>
                <w:lang w:eastAsia="en-US"/>
              </w:rPr>
              <w:t>2,1</w:t>
            </w:r>
          </w:p>
        </w:tc>
        <w:tc>
          <w:tcPr>
            <w:tcW w:w="1018" w:type="dxa"/>
            <w:tcMar>
              <w:left w:w="57" w:type="dxa"/>
              <w:right w:w="57" w:type="dxa"/>
            </w:tcMar>
            <w:vAlign w:val="center"/>
          </w:tcPr>
          <w:p w14:paraId="10F3E479" w14:textId="77777777" w:rsidR="00063CE0" w:rsidRPr="00B76D90" w:rsidRDefault="00063CE0" w:rsidP="00C93C1B">
            <w:pPr>
              <w:widowControl w:val="0"/>
              <w:jc w:val="center"/>
              <w:rPr>
                <w:lang w:eastAsia="en-US"/>
              </w:rPr>
            </w:pPr>
            <w:r w:rsidRPr="00B76D90">
              <w:rPr>
                <w:lang w:eastAsia="en-US"/>
              </w:rPr>
              <w:t>0,2</w:t>
            </w:r>
          </w:p>
        </w:tc>
        <w:tc>
          <w:tcPr>
            <w:tcW w:w="1263" w:type="dxa"/>
            <w:tcMar>
              <w:left w:w="57" w:type="dxa"/>
              <w:right w:w="57" w:type="dxa"/>
            </w:tcMar>
            <w:vAlign w:val="center"/>
          </w:tcPr>
          <w:p w14:paraId="7790BF62" w14:textId="77777777" w:rsidR="00063CE0" w:rsidRPr="00B76D90" w:rsidRDefault="00063CE0" w:rsidP="00C93C1B">
            <w:pPr>
              <w:widowControl w:val="0"/>
              <w:jc w:val="center"/>
              <w:rPr>
                <w:lang w:eastAsia="en-US"/>
              </w:rPr>
            </w:pPr>
            <w:r w:rsidRPr="00B76D90">
              <w:rPr>
                <w:lang w:eastAsia="en-US"/>
              </w:rPr>
              <w:t>3</w:t>
            </w:r>
          </w:p>
        </w:tc>
        <w:tc>
          <w:tcPr>
            <w:tcW w:w="848" w:type="dxa"/>
            <w:tcMar>
              <w:left w:w="57" w:type="dxa"/>
              <w:right w:w="57" w:type="dxa"/>
            </w:tcMar>
            <w:vAlign w:val="center"/>
          </w:tcPr>
          <w:p w14:paraId="070B131B" w14:textId="77777777" w:rsidR="00063CE0" w:rsidRPr="00B76D90" w:rsidRDefault="00063CE0" w:rsidP="00C93C1B">
            <w:pPr>
              <w:widowControl w:val="0"/>
              <w:jc w:val="center"/>
              <w:rPr>
                <w:lang w:eastAsia="en-US"/>
              </w:rPr>
            </w:pPr>
            <w:r w:rsidRPr="00B76D90">
              <w:rPr>
                <w:lang w:eastAsia="en-US"/>
              </w:rPr>
              <w:t>178</w:t>
            </w:r>
          </w:p>
        </w:tc>
        <w:tc>
          <w:tcPr>
            <w:tcW w:w="828" w:type="dxa"/>
            <w:tcMar>
              <w:left w:w="57" w:type="dxa"/>
              <w:right w:w="57" w:type="dxa"/>
            </w:tcMar>
            <w:vAlign w:val="center"/>
          </w:tcPr>
          <w:p w14:paraId="4EE8BA11" w14:textId="77777777" w:rsidR="00063CE0" w:rsidRPr="00B76D90" w:rsidRDefault="00063CE0" w:rsidP="00C93C1B">
            <w:pPr>
              <w:widowControl w:val="0"/>
              <w:jc w:val="center"/>
              <w:rPr>
                <w:lang w:eastAsia="en-US"/>
              </w:rPr>
            </w:pPr>
            <w:r w:rsidRPr="00B76D90">
              <w:rPr>
                <w:lang w:eastAsia="en-US"/>
              </w:rPr>
              <w:t>18</w:t>
            </w:r>
          </w:p>
        </w:tc>
        <w:tc>
          <w:tcPr>
            <w:tcW w:w="910" w:type="dxa"/>
            <w:tcMar>
              <w:left w:w="57" w:type="dxa"/>
              <w:right w:w="57" w:type="dxa"/>
            </w:tcMar>
            <w:vAlign w:val="center"/>
          </w:tcPr>
          <w:p w14:paraId="5136EE0C" w14:textId="77777777" w:rsidR="00063CE0" w:rsidRPr="00B76D90" w:rsidRDefault="00063CE0" w:rsidP="00C93C1B">
            <w:pPr>
              <w:widowControl w:val="0"/>
              <w:jc w:val="center"/>
              <w:rPr>
                <w:lang w:eastAsia="en-US"/>
              </w:rPr>
            </w:pPr>
            <w:r w:rsidRPr="00B76D90">
              <w:rPr>
                <w:lang w:eastAsia="en-US"/>
              </w:rPr>
              <w:t>1,8</w:t>
            </w:r>
          </w:p>
        </w:tc>
        <w:tc>
          <w:tcPr>
            <w:tcW w:w="1018" w:type="dxa"/>
            <w:tcMar>
              <w:left w:w="57" w:type="dxa"/>
              <w:right w:w="57" w:type="dxa"/>
            </w:tcMar>
            <w:vAlign w:val="center"/>
          </w:tcPr>
          <w:p w14:paraId="43573453" w14:textId="77777777" w:rsidR="00063CE0" w:rsidRPr="00B76D90" w:rsidRDefault="00063CE0" w:rsidP="00C93C1B">
            <w:pPr>
              <w:widowControl w:val="0"/>
              <w:jc w:val="center"/>
              <w:rPr>
                <w:lang w:eastAsia="en-US"/>
              </w:rPr>
            </w:pPr>
            <w:r w:rsidRPr="00B76D90">
              <w:rPr>
                <w:lang w:eastAsia="en-US"/>
              </w:rPr>
              <w:t>0,2</w:t>
            </w:r>
          </w:p>
        </w:tc>
      </w:tr>
      <w:tr w:rsidR="00063CE0" w:rsidRPr="00B76D90" w14:paraId="1E1B29CC" w14:textId="77777777" w:rsidTr="00C93C1B">
        <w:trPr>
          <w:cantSplit/>
          <w:trHeight w:val="284"/>
        </w:trPr>
        <w:tc>
          <w:tcPr>
            <w:tcW w:w="1280" w:type="dxa"/>
            <w:tcMar>
              <w:left w:w="57" w:type="dxa"/>
              <w:right w:w="57" w:type="dxa"/>
            </w:tcMar>
            <w:vAlign w:val="center"/>
          </w:tcPr>
          <w:p w14:paraId="42A988B6" w14:textId="77777777" w:rsidR="00063CE0" w:rsidRPr="00B76D90" w:rsidRDefault="00063CE0" w:rsidP="00C93C1B">
            <w:pPr>
              <w:widowControl w:val="0"/>
              <w:jc w:val="center"/>
              <w:rPr>
                <w:lang w:eastAsia="en-US"/>
              </w:rPr>
            </w:pPr>
            <w:r w:rsidRPr="00B76D90">
              <w:rPr>
                <w:lang w:eastAsia="en-US"/>
              </w:rPr>
              <w:t>4</w:t>
            </w:r>
          </w:p>
        </w:tc>
        <w:tc>
          <w:tcPr>
            <w:tcW w:w="848" w:type="dxa"/>
            <w:tcMar>
              <w:left w:w="57" w:type="dxa"/>
              <w:right w:w="57" w:type="dxa"/>
            </w:tcMar>
            <w:vAlign w:val="center"/>
          </w:tcPr>
          <w:p w14:paraId="7CEE81E2" w14:textId="77777777" w:rsidR="00063CE0" w:rsidRPr="00B76D90" w:rsidRDefault="00063CE0" w:rsidP="00C93C1B">
            <w:pPr>
              <w:widowControl w:val="0"/>
              <w:jc w:val="center"/>
              <w:rPr>
                <w:lang w:eastAsia="en-US"/>
              </w:rPr>
            </w:pPr>
            <w:r w:rsidRPr="00B76D90">
              <w:rPr>
                <w:lang w:eastAsia="en-US"/>
              </w:rPr>
              <w:t>280</w:t>
            </w:r>
          </w:p>
        </w:tc>
        <w:tc>
          <w:tcPr>
            <w:tcW w:w="822" w:type="dxa"/>
            <w:tcMar>
              <w:left w:w="57" w:type="dxa"/>
              <w:right w:w="57" w:type="dxa"/>
            </w:tcMar>
            <w:vAlign w:val="center"/>
          </w:tcPr>
          <w:p w14:paraId="64F9BE26" w14:textId="77777777" w:rsidR="00063CE0" w:rsidRPr="00B76D90" w:rsidRDefault="00063CE0" w:rsidP="00C93C1B">
            <w:pPr>
              <w:widowControl w:val="0"/>
              <w:jc w:val="center"/>
              <w:rPr>
                <w:lang w:eastAsia="en-US"/>
              </w:rPr>
            </w:pPr>
            <w:r w:rsidRPr="00B76D90">
              <w:rPr>
                <w:lang w:eastAsia="en-US"/>
              </w:rPr>
              <w:t>28</w:t>
            </w:r>
          </w:p>
        </w:tc>
        <w:tc>
          <w:tcPr>
            <w:tcW w:w="910" w:type="dxa"/>
            <w:tcMar>
              <w:left w:w="57" w:type="dxa"/>
              <w:right w:w="57" w:type="dxa"/>
            </w:tcMar>
            <w:vAlign w:val="center"/>
          </w:tcPr>
          <w:p w14:paraId="5C00AC2B" w14:textId="77777777" w:rsidR="00063CE0" w:rsidRPr="00B76D90" w:rsidRDefault="00063CE0" w:rsidP="00C93C1B">
            <w:pPr>
              <w:widowControl w:val="0"/>
              <w:jc w:val="center"/>
              <w:rPr>
                <w:lang w:eastAsia="en-US"/>
              </w:rPr>
            </w:pPr>
            <w:r w:rsidRPr="00B76D90">
              <w:rPr>
                <w:lang w:eastAsia="en-US"/>
              </w:rPr>
              <w:t>2,8</w:t>
            </w:r>
          </w:p>
        </w:tc>
        <w:tc>
          <w:tcPr>
            <w:tcW w:w="1018" w:type="dxa"/>
            <w:tcMar>
              <w:left w:w="57" w:type="dxa"/>
              <w:right w:w="57" w:type="dxa"/>
            </w:tcMar>
            <w:vAlign w:val="center"/>
          </w:tcPr>
          <w:p w14:paraId="20D9CAD6" w14:textId="77777777" w:rsidR="00063CE0" w:rsidRPr="00B76D90" w:rsidRDefault="00063CE0" w:rsidP="00C93C1B">
            <w:pPr>
              <w:widowControl w:val="0"/>
              <w:jc w:val="center"/>
              <w:rPr>
                <w:lang w:eastAsia="en-US"/>
              </w:rPr>
            </w:pPr>
            <w:r w:rsidRPr="00B76D90">
              <w:rPr>
                <w:lang w:eastAsia="en-US"/>
              </w:rPr>
              <w:t>0,3</w:t>
            </w:r>
          </w:p>
        </w:tc>
        <w:tc>
          <w:tcPr>
            <w:tcW w:w="1263" w:type="dxa"/>
            <w:tcMar>
              <w:left w:w="57" w:type="dxa"/>
              <w:right w:w="57" w:type="dxa"/>
            </w:tcMar>
            <w:vAlign w:val="center"/>
          </w:tcPr>
          <w:p w14:paraId="5E4725B8" w14:textId="77777777" w:rsidR="00063CE0" w:rsidRPr="00B76D90" w:rsidRDefault="00063CE0" w:rsidP="00C93C1B">
            <w:pPr>
              <w:widowControl w:val="0"/>
              <w:jc w:val="center"/>
              <w:rPr>
                <w:lang w:eastAsia="en-US"/>
              </w:rPr>
            </w:pPr>
            <w:r w:rsidRPr="00B76D90">
              <w:rPr>
                <w:lang w:eastAsia="en-US"/>
              </w:rPr>
              <w:t>4</w:t>
            </w:r>
          </w:p>
        </w:tc>
        <w:tc>
          <w:tcPr>
            <w:tcW w:w="848" w:type="dxa"/>
            <w:tcMar>
              <w:left w:w="57" w:type="dxa"/>
              <w:right w:w="57" w:type="dxa"/>
            </w:tcMar>
            <w:vAlign w:val="center"/>
          </w:tcPr>
          <w:p w14:paraId="6A7EE39A" w14:textId="77777777" w:rsidR="00063CE0" w:rsidRPr="00B76D90" w:rsidRDefault="00063CE0" w:rsidP="00C93C1B">
            <w:pPr>
              <w:widowControl w:val="0"/>
              <w:jc w:val="center"/>
              <w:rPr>
                <w:lang w:eastAsia="en-US"/>
              </w:rPr>
            </w:pPr>
            <w:r w:rsidRPr="00B76D90">
              <w:rPr>
                <w:lang w:eastAsia="en-US"/>
              </w:rPr>
              <w:t>238</w:t>
            </w:r>
          </w:p>
        </w:tc>
        <w:tc>
          <w:tcPr>
            <w:tcW w:w="828" w:type="dxa"/>
            <w:tcMar>
              <w:left w:w="57" w:type="dxa"/>
              <w:right w:w="57" w:type="dxa"/>
            </w:tcMar>
            <w:vAlign w:val="center"/>
          </w:tcPr>
          <w:p w14:paraId="20EE6A08" w14:textId="77777777" w:rsidR="00063CE0" w:rsidRPr="00B76D90" w:rsidRDefault="00063CE0" w:rsidP="00C93C1B">
            <w:pPr>
              <w:widowControl w:val="0"/>
              <w:jc w:val="center"/>
              <w:rPr>
                <w:lang w:eastAsia="en-US"/>
              </w:rPr>
            </w:pPr>
            <w:r w:rsidRPr="00B76D90">
              <w:rPr>
                <w:lang w:eastAsia="en-US"/>
              </w:rPr>
              <w:t>24</w:t>
            </w:r>
          </w:p>
        </w:tc>
        <w:tc>
          <w:tcPr>
            <w:tcW w:w="910" w:type="dxa"/>
            <w:tcMar>
              <w:left w:w="57" w:type="dxa"/>
              <w:right w:w="57" w:type="dxa"/>
            </w:tcMar>
            <w:vAlign w:val="center"/>
          </w:tcPr>
          <w:p w14:paraId="75667BA3" w14:textId="77777777" w:rsidR="00063CE0" w:rsidRPr="00B76D90" w:rsidRDefault="00063CE0" w:rsidP="00C93C1B">
            <w:pPr>
              <w:widowControl w:val="0"/>
              <w:jc w:val="center"/>
              <w:rPr>
                <w:lang w:eastAsia="en-US"/>
              </w:rPr>
            </w:pPr>
            <w:r w:rsidRPr="00B76D90">
              <w:rPr>
                <w:lang w:eastAsia="en-US"/>
              </w:rPr>
              <w:t>2,4</w:t>
            </w:r>
          </w:p>
        </w:tc>
        <w:tc>
          <w:tcPr>
            <w:tcW w:w="1018" w:type="dxa"/>
            <w:tcMar>
              <w:left w:w="57" w:type="dxa"/>
              <w:right w:w="57" w:type="dxa"/>
            </w:tcMar>
            <w:vAlign w:val="center"/>
          </w:tcPr>
          <w:p w14:paraId="77A20809" w14:textId="77777777" w:rsidR="00063CE0" w:rsidRPr="00B76D90" w:rsidRDefault="00063CE0" w:rsidP="00C93C1B">
            <w:pPr>
              <w:widowControl w:val="0"/>
              <w:jc w:val="center"/>
              <w:rPr>
                <w:lang w:eastAsia="en-US"/>
              </w:rPr>
            </w:pPr>
            <w:r w:rsidRPr="00B76D90">
              <w:rPr>
                <w:lang w:eastAsia="en-US"/>
              </w:rPr>
              <w:t>0,2</w:t>
            </w:r>
          </w:p>
        </w:tc>
      </w:tr>
      <w:tr w:rsidR="00063CE0" w:rsidRPr="00B76D90" w14:paraId="6D088D75" w14:textId="77777777" w:rsidTr="00C93C1B">
        <w:trPr>
          <w:cantSplit/>
          <w:trHeight w:val="284"/>
        </w:trPr>
        <w:tc>
          <w:tcPr>
            <w:tcW w:w="1280" w:type="dxa"/>
            <w:tcMar>
              <w:left w:w="57" w:type="dxa"/>
              <w:right w:w="57" w:type="dxa"/>
            </w:tcMar>
            <w:vAlign w:val="center"/>
          </w:tcPr>
          <w:p w14:paraId="131F3993" w14:textId="77777777" w:rsidR="00063CE0" w:rsidRPr="00B76D90" w:rsidRDefault="00063CE0" w:rsidP="00C93C1B">
            <w:pPr>
              <w:widowControl w:val="0"/>
              <w:jc w:val="center"/>
              <w:rPr>
                <w:lang w:eastAsia="en-US"/>
              </w:rPr>
            </w:pPr>
            <w:r w:rsidRPr="00B76D90">
              <w:rPr>
                <w:lang w:eastAsia="en-US"/>
              </w:rPr>
              <w:t>5</w:t>
            </w:r>
          </w:p>
        </w:tc>
        <w:tc>
          <w:tcPr>
            <w:tcW w:w="848" w:type="dxa"/>
            <w:tcMar>
              <w:left w:w="57" w:type="dxa"/>
              <w:right w:w="57" w:type="dxa"/>
            </w:tcMar>
            <w:vAlign w:val="center"/>
          </w:tcPr>
          <w:p w14:paraId="2FF0744D" w14:textId="77777777" w:rsidR="00063CE0" w:rsidRPr="00B76D90" w:rsidRDefault="00063CE0" w:rsidP="00C93C1B">
            <w:pPr>
              <w:widowControl w:val="0"/>
              <w:jc w:val="center"/>
              <w:rPr>
                <w:lang w:eastAsia="en-US"/>
              </w:rPr>
            </w:pPr>
            <w:r w:rsidRPr="00B76D90">
              <w:rPr>
                <w:lang w:eastAsia="en-US"/>
              </w:rPr>
              <w:t>350</w:t>
            </w:r>
          </w:p>
        </w:tc>
        <w:tc>
          <w:tcPr>
            <w:tcW w:w="822" w:type="dxa"/>
            <w:tcMar>
              <w:left w:w="57" w:type="dxa"/>
              <w:right w:w="57" w:type="dxa"/>
            </w:tcMar>
            <w:vAlign w:val="center"/>
          </w:tcPr>
          <w:p w14:paraId="36AA74C8" w14:textId="77777777" w:rsidR="00063CE0" w:rsidRPr="00B76D90" w:rsidRDefault="00063CE0" w:rsidP="00C93C1B">
            <w:pPr>
              <w:widowControl w:val="0"/>
              <w:jc w:val="center"/>
              <w:rPr>
                <w:lang w:eastAsia="en-US"/>
              </w:rPr>
            </w:pPr>
            <w:r w:rsidRPr="00B76D90">
              <w:rPr>
                <w:lang w:eastAsia="en-US"/>
              </w:rPr>
              <w:t>35</w:t>
            </w:r>
          </w:p>
        </w:tc>
        <w:tc>
          <w:tcPr>
            <w:tcW w:w="910" w:type="dxa"/>
            <w:tcMar>
              <w:left w:w="57" w:type="dxa"/>
              <w:right w:w="57" w:type="dxa"/>
            </w:tcMar>
            <w:vAlign w:val="center"/>
          </w:tcPr>
          <w:p w14:paraId="444EE915" w14:textId="77777777" w:rsidR="00063CE0" w:rsidRPr="00B76D90" w:rsidRDefault="00063CE0" w:rsidP="00C93C1B">
            <w:pPr>
              <w:widowControl w:val="0"/>
              <w:jc w:val="center"/>
              <w:rPr>
                <w:lang w:eastAsia="en-US"/>
              </w:rPr>
            </w:pPr>
            <w:r w:rsidRPr="00B76D90">
              <w:rPr>
                <w:lang w:eastAsia="en-US"/>
              </w:rPr>
              <w:t>3,5</w:t>
            </w:r>
          </w:p>
        </w:tc>
        <w:tc>
          <w:tcPr>
            <w:tcW w:w="1018" w:type="dxa"/>
            <w:tcMar>
              <w:left w:w="57" w:type="dxa"/>
              <w:right w:w="57" w:type="dxa"/>
            </w:tcMar>
            <w:vAlign w:val="center"/>
          </w:tcPr>
          <w:p w14:paraId="2250AEF6" w14:textId="77777777" w:rsidR="00063CE0" w:rsidRPr="00B76D90" w:rsidRDefault="00063CE0" w:rsidP="00C93C1B">
            <w:pPr>
              <w:widowControl w:val="0"/>
              <w:jc w:val="center"/>
              <w:rPr>
                <w:lang w:eastAsia="en-US"/>
              </w:rPr>
            </w:pPr>
            <w:r w:rsidRPr="00B76D90">
              <w:rPr>
                <w:lang w:eastAsia="en-US"/>
              </w:rPr>
              <w:t>0,4</w:t>
            </w:r>
          </w:p>
        </w:tc>
        <w:tc>
          <w:tcPr>
            <w:tcW w:w="1263" w:type="dxa"/>
            <w:tcMar>
              <w:left w:w="57" w:type="dxa"/>
              <w:right w:w="57" w:type="dxa"/>
            </w:tcMar>
            <w:vAlign w:val="center"/>
          </w:tcPr>
          <w:p w14:paraId="0C54CF2A" w14:textId="77777777" w:rsidR="00063CE0" w:rsidRPr="00B76D90" w:rsidRDefault="00063CE0" w:rsidP="00C93C1B">
            <w:pPr>
              <w:widowControl w:val="0"/>
              <w:jc w:val="center"/>
              <w:rPr>
                <w:lang w:eastAsia="en-US"/>
              </w:rPr>
            </w:pPr>
            <w:r w:rsidRPr="00B76D90">
              <w:rPr>
                <w:lang w:eastAsia="en-US"/>
              </w:rPr>
              <w:t>5</w:t>
            </w:r>
          </w:p>
        </w:tc>
        <w:tc>
          <w:tcPr>
            <w:tcW w:w="848" w:type="dxa"/>
            <w:tcMar>
              <w:left w:w="57" w:type="dxa"/>
              <w:right w:w="57" w:type="dxa"/>
            </w:tcMar>
            <w:vAlign w:val="center"/>
          </w:tcPr>
          <w:p w14:paraId="2C9C2FC9" w14:textId="77777777" w:rsidR="00063CE0" w:rsidRPr="00B76D90" w:rsidRDefault="00063CE0" w:rsidP="00C93C1B">
            <w:pPr>
              <w:widowControl w:val="0"/>
              <w:jc w:val="center"/>
              <w:rPr>
                <w:lang w:eastAsia="en-US"/>
              </w:rPr>
            </w:pPr>
            <w:r w:rsidRPr="00B76D90">
              <w:rPr>
                <w:lang w:eastAsia="en-US"/>
              </w:rPr>
              <w:t>298</w:t>
            </w:r>
          </w:p>
        </w:tc>
        <w:tc>
          <w:tcPr>
            <w:tcW w:w="828" w:type="dxa"/>
            <w:tcMar>
              <w:left w:w="57" w:type="dxa"/>
              <w:right w:w="57" w:type="dxa"/>
            </w:tcMar>
            <w:vAlign w:val="center"/>
          </w:tcPr>
          <w:p w14:paraId="7EE20E54" w14:textId="77777777" w:rsidR="00063CE0" w:rsidRPr="00B76D90" w:rsidRDefault="00063CE0" w:rsidP="00C93C1B">
            <w:pPr>
              <w:widowControl w:val="0"/>
              <w:jc w:val="center"/>
              <w:rPr>
                <w:lang w:eastAsia="en-US"/>
              </w:rPr>
            </w:pPr>
            <w:r w:rsidRPr="00B76D90">
              <w:rPr>
                <w:lang w:eastAsia="en-US"/>
              </w:rPr>
              <w:t>30</w:t>
            </w:r>
          </w:p>
        </w:tc>
        <w:tc>
          <w:tcPr>
            <w:tcW w:w="910" w:type="dxa"/>
            <w:tcMar>
              <w:left w:w="57" w:type="dxa"/>
              <w:right w:w="57" w:type="dxa"/>
            </w:tcMar>
            <w:vAlign w:val="center"/>
          </w:tcPr>
          <w:p w14:paraId="414CA454" w14:textId="77777777" w:rsidR="00063CE0" w:rsidRPr="00B76D90" w:rsidRDefault="00063CE0" w:rsidP="00C93C1B">
            <w:pPr>
              <w:widowControl w:val="0"/>
              <w:jc w:val="center"/>
              <w:rPr>
                <w:lang w:eastAsia="en-US"/>
              </w:rPr>
            </w:pPr>
            <w:r w:rsidRPr="00B76D90">
              <w:rPr>
                <w:lang w:eastAsia="en-US"/>
              </w:rPr>
              <w:t>3,0</w:t>
            </w:r>
          </w:p>
        </w:tc>
        <w:tc>
          <w:tcPr>
            <w:tcW w:w="1018" w:type="dxa"/>
            <w:tcMar>
              <w:left w:w="57" w:type="dxa"/>
              <w:right w:w="57" w:type="dxa"/>
            </w:tcMar>
            <w:vAlign w:val="center"/>
          </w:tcPr>
          <w:p w14:paraId="3448EF13" w14:textId="77777777" w:rsidR="00063CE0" w:rsidRPr="00B76D90" w:rsidRDefault="00063CE0" w:rsidP="00C93C1B">
            <w:pPr>
              <w:widowControl w:val="0"/>
              <w:jc w:val="center"/>
              <w:rPr>
                <w:lang w:eastAsia="en-US"/>
              </w:rPr>
            </w:pPr>
            <w:r w:rsidRPr="00B76D90">
              <w:rPr>
                <w:lang w:eastAsia="en-US"/>
              </w:rPr>
              <w:t>0,3</w:t>
            </w:r>
          </w:p>
        </w:tc>
      </w:tr>
      <w:tr w:rsidR="00063CE0" w:rsidRPr="00B76D90" w14:paraId="26C18BC4" w14:textId="77777777" w:rsidTr="00C93C1B">
        <w:trPr>
          <w:cantSplit/>
          <w:trHeight w:val="284"/>
        </w:trPr>
        <w:tc>
          <w:tcPr>
            <w:tcW w:w="1280" w:type="dxa"/>
            <w:tcMar>
              <w:left w:w="57" w:type="dxa"/>
              <w:right w:w="57" w:type="dxa"/>
            </w:tcMar>
            <w:vAlign w:val="center"/>
          </w:tcPr>
          <w:p w14:paraId="7C27AE5F" w14:textId="77777777" w:rsidR="00063CE0" w:rsidRPr="00B76D90" w:rsidRDefault="00063CE0" w:rsidP="00C93C1B">
            <w:pPr>
              <w:widowControl w:val="0"/>
              <w:jc w:val="center"/>
              <w:rPr>
                <w:lang w:eastAsia="en-US"/>
              </w:rPr>
            </w:pPr>
            <w:r w:rsidRPr="00B76D90">
              <w:rPr>
                <w:lang w:eastAsia="en-US"/>
              </w:rPr>
              <w:t>6</w:t>
            </w:r>
          </w:p>
        </w:tc>
        <w:tc>
          <w:tcPr>
            <w:tcW w:w="848" w:type="dxa"/>
            <w:tcMar>
              <w:left w:w="57" w:type="dxa"/>
              <w:right w:w="57" w:type="dxa"/>
            </w:tcMar>
            <w:vAlign w:val="center"/>
          </w:tcPr>
          <w:p w14:paraId="19596FDF" w14:textId="77777777" w:rsidR="00063CE0" w:rsidRPr="00B76D90" w:rsidRDefault="00063CE0" w:rsidP="00C93C1B">
            <w:pPr>
              <w:widowControl w:val="0"/>
              <w:jc w:val="center"/>
              <w:rPr>
                <w:lang w:eastAsia="en-US"/>
              </w:rPr>
            </w:pPr>
            <w:r w:rsidRPr="00B76D90">
              <w:rPr>
                <w:lang w:eastAsia="en-US"/>
              </w:rPr>
              <w:t>420</w:t>
            </w:r>
          </w:p>
        </w:tc>
        <w:tc>
          <w:tcPr>
            <w:tcW w:w="822" w:type="dxa"/>
            <w:tcMar>
              <w:left w:w="57" w:type="dxa"/>
              <w:right w:w="57" w:type="dxa"/>
            </w:tcMar>
            <w:vAlign w:val="center"/>
          </w:tcPr>
          <w:p w14:paraId="17256D25" w14:textId="77777777" w:rsidR="00063CE0" w:rsidRPr="00B76D90" w:rsidRDefault="00063CE0" w:rsidP="00C93C1B">
            <w:pPr>
              <w:widowControl w:val="0"/>
              <w:jc w:val="center"/>
              <w:rPr>
                <w:lang w:eastAsia="en-US"/>
              </w:rPr>
            </w:pPr>
            <w:r w:rsidRPr="00B76D90">
              <w:rPr>
                <w:lang w:eastAsia="en-US"/>
              </w:rPr>
              <w:t>42</w:t>
            </w:r>
          </w:p>
        </w:tc>
        <w:tc>
          <w:tcPr>
            <w:tcW w:w="910" w:type="dxa"/>
            <w:tcMar>
              <w:left w:w="57" w:type="dxa"/>
              <w:right w:w="57" w:type="dxa"/>
            </w:tcMar>
            <w:vAlign w:val="center"/>
          </w:tcPr>
          <w:p w14:paraId="11D8E196" w14:textId="77777777" w:rsidR="00063CE0" w:rsidRPr="00B76D90" w:rsidRDefault="00063CE0" w:rsidP="00C93C1B">
            <w:pPr>
              <w:widowControl w:val="0"/>
              <w:jc w:val="center"/>
              <w:rPr>
                <w:lang w:eastAsia="en-US"/>
              </w:rPr>
            </w:pPr>
            <w:r w:rsidRPr="00B76D90">
              <w:rPr>
                <w:lang w:eastAsia="en-US"/>
              </w:rPr>
              <w:t>4,2</w:t>
            </w:r>
          </w:p>
        </w:tc>
        <w:tc>
          <w:tcPr>
            <w:tcW w:w="1018" w:type="dxa"/>
            <w:tcMar>
              <w:left w:w="57" w:type="dxa"/>
              <w:right w:w="57" w:type="dxa"/>
            </w:tcMar>
            <w:vAlign w:val="center"/>
          </w:tcPr>
          <w:p w14:paraId="4852F35C" w14:textId="77777777" w:rsidR="00063CE0" w:rsidRPr="00B76D90" w:rsidRDefault="00063CE0" w:rsidP="00C93C1B">
            <w:pPr>
              <w:widowControl w:val="0"/>
              <w:jc w:val="center"/>
              <w:rPr>
                <w:lang w:eastAsia="en-US"/>
              </w:rPr>
            </w:pPr>
            <w:r w:rsidRPr="00B76D90">
              <w:rPr>
                <w:lang w:eastAsia="en-US"/>
              </w:rPr>
              <w:t>0,4</w:t>
            </w:r>
          </w:p>
        </w:tc>
        <w:tc>
          <w:tcPr>
            <w:tcW w:w="1263" w:type="dxa"/>
            <w:tcMar>
              <w:left w:w="57" w:type="dxa"/>
              <w:right w:w="57" w:type="dxa"/>
            </w:tcMar>
            <w:vAlign w:val="center"/>
          </w:tcPr>
          <w:p w14:paraId="314EEF48" w14:textId="77777777" w:rsidR="00063CE0" w:rsidRPr="00B76D90" w:rsidRDefault="00063CE0" w:rsidP="00C93C1B">
            <w:pPr>
              <w:widowControl w:val="0"/>
              <w:jc w:val="center"/>
              <w:rPr>
                <w:lang w:eastAsia="en-US"/>
              </w:rPr>
            </w:pPr>
            <w:r w:rsidRPr="00B76D90">
              <w:rPr>
                <w:lang w:eastAsia="en-US"/>
              </w:rPr>
              <w:t>6</w:t>
            </w:r>
          </w:p>
        </w:tc>
        <w:tc>
          <w:tcPr>
            <w:tcW w:w="848" w:type="dxa"/>
            <w:tcMar>
              <w:left w:w="57" w:type="dxa"/>
              <w:right w:w="57" w:type="dxa"/>
            </w:tcMar>
            <w:vAlign w:val="center"/>
          </w:tcPr>
          <w:p w14:paraId="3C3E7559" w14:textId="77777777" w:rsidR="00063CE0" w:rsidRPr="00B76D90" w:rsidRDefault="00063CE0" w:rsidP="00C93C1B">
            <w:pPr>
              <w:widowControl w:val="0"/>
              <w:jc w:val="center"/>
              <w:rPr>
                <w:lang w:eastAsia="en-US"/>
              </w:rPr>
            </w:pPr>
            <w:r w:rsidRPr="00B76D90">
              <w:rPr>
                <w:lang w:eastAsia="en-US"/>
              </w:rPr>
              <w:t>357</w:t>
            </w:r>
          </w:p>
        </w:tc>
        <w:tc>
          <w:tcPr>
            <w:tcW w:w="828" w:type="dxa"/>
            <w:tcMar>
              <w:left w:w="57" w:type="dxa"/>
              <w:right w:w="57" w:type="dxa"/>
            </w:tcMar>
            <w:vAlign w:val="center"/>
          </w:tcPr>
          <w:p w14:paraId="4328A927" w14:textId="77777777" w:rsidR="00063CE0" w:rsidRPr="00B76D90" w:rsidRDefault="00063CE0" w:rsidP="00C93C1B">
            <w:pPr>
              <w:widowControl w:val="0"/>
              <w:jc w:val="center"/>
              <w:rPr>
                <w:lang w:eastAsia="en-US"/>
              </w:rPr>
            </w:pPr>
            <w:r w:rsidRPr="00B76D90">
              <w:rPr>
                <w:lang w:eastAsia="en-US"/>
              </w:rPr>
              <w:t>36</w:t>
            </w:r>
          </w:p>
        </w:tc>
        <w:tc>
          <w:tcPr>
            <w:tcW w:w="910" w:type="dxa"/>
            <w:tcMar>
              <w:left w:w="57" w:type="dxa"/>
              <w:right w:w="57" w:type="dxa"/>
            </w:tcMar>
            <w:vAlign w:val="center"/>
          </w:tcPr>
          <w:p w14:paraId="09EE247F" w14:textId="77777777" w:rsidR="00063CE0" w:rsidRPr="00B76D90" w:rsidRDefault="00063CE0" w:rsidP="00C93C1B">
            <w:pPr>
              <w:widowControl w:val="0"/>
              <w:jc w:val="center"/>
              <w:rPr>
                <w:lang w:eastAsia="en-US"/>
              </w:rPr>
            </w:pPr>
            <w:r w:rsidRPr="00B76D90">
              <w:rPr>
                <w:lang w:eastAsia="en-US"/>
              </w:rPr>
              <w:t>3,6</w:t>
            </w:r>
          </w:p>
        </w:tc>
        <w:tc>
          <w:tcPr>
            <w:tcW w:w="1018" w:type="dxa"/>
            <w:tcMar>
              <w:left w:w="57" w:type="dxa"/>
              <w:right w:w="57" w:type="dxa"/>
            </w:tcMar>
            <w:vAlign w:val="center"/>
          </w:tcPr>
          <w:p w14:paraId="0FFAE21F" w14:textId="77777777" w:rsidR="00063CE0" w:rsidRPr="00B76D90" w:rsidRDefault="00063CE0" w:rsidP="00C93C1B">
            <w:pPr>
              <w:widowControl w:val="0"/>
              <w:jc w:val="center"/>
              <w:rPr>
                <w:lang w:eastAsia="en-US"/>
              </w:rPr>
            </w:pPr>
            <w:r w:rsidRPr="00B76D90">
              <w:rPr>
                <w:lang w:eastAsia="en-US"/>
              </w:rPr>
              <w:t>0,4</w:t>
            </w:r>
          </w:p>
        </w:tc>
      </w:tr>
      <w:tr w:rsidR="00063CE0" w:rsidRPr="00B76D90" w14:paraId="1AA747FF" w14:textId="77777777" w:rsidTr="00C93C1B">
        <w:trPr>
          <w:cantSplit/>
          <w:trHeight w:val="284"/>
        </w:trPr>
        <w:tc>
          <w:tcPr>
            <w:tcW w:w="1280" w:type="dxa"/>
            <w:tcMar>
              <w:left w:w="57" w:type="dxa"/>
              <w:right w:w="57" w:type="dxa"/>
            </w:tcMar>
            <w:vAlign w:val="center"/>
          </w:tcPr>
          <w:p w14:paraId="6A1BA323" w14:textId="77777777" w:rsidR="00063CE0" w:rsidRPr="00B76D90" w:rsidRDefault="00063CE0" w:rsidP="00C93C1B">
            <w:pPr>
              <w:widowControl w:val="0"/>
              <w:jc w:val="center"/>
              <w:rPr>
                <w:lang w:eastAsia="en-US"/>
              </w:rPr>
            </w:pPr>
            <w:r w:rsidRPr="00B76D90">
              <w:rPr>
                <w:lang w:eastAsia="en-US"/>
              </w:rPr>
              <w:t>7</w:t>
            </w:r>
          </w:p>
        </w:tc>
        <w:tc>
          <w:tcPr>
            <w:tcW w:w="848" w:type="dxa"/>
            <w:tcMar>
              <w:left w:w="57" w:type="dxa"/>
              <w:right w:w="57" w:type="dxa"/>
            </w:tcMar>
            <w:vAlign w:val="center"/>
          </w:tcPr>
          <w:p w14:paraId="414E53C0" w14:textId="77777777" w:rsidR="00063CE0" w:rsidRPr="00B76D90" w:rsidRDefault="00063CE0" w:rsidP="00C93C1B">
            <w:pPr>
              <w:widowControl w:val="0"/>
              <w:jc w:val="center"/>
              <w:rPr>
                <w:lang w:eastAsia="en-US"/>
              </w:rPr>
            </w:pPr>
            <w:r w:rsidRPr="00B76D90">
              <w:rPr>
                <w:lang w:eastAsia="en-US"/>
              </w:rPr>
              <w:t>490</w:t>
            </w:r>
          </w:p>
        </w:tc>
        <w:tc>
          <w:tcPr>
            <w:tcW w:w="822" w:type="dxa"/>
            <w:tcMar>
              <w:left w:w="57" w:type="dxa"/>
              <w:right w:w="57" w:type="dxa"/>
            </w:tcMar>
            <w:vAlign w:val="center"/>
          </w:tcPr>
          <w:p w14:paraId="74EFC503" w14:textId="77777777" w:rsidR="00063CE0" w:rsidRPr="00B76D90" w:rsidRDefault="00063CE0" w:rsidP="00C93C1B">
            <w:pPr>
              <w:widowControl w:val="0"/>
              <w:jc w:val="center"/>
              <w:rPr>
                <w:lang w:eastAsia="en-US"/>
              </w:rPr>
            </w:pPr>
            <w:r w:rsidRPr="00B76D90">
              <w:rPr>
                <w:lang w:eastAsia="en-US"/>
              </w:rPr>
              <w:t>49</w:t>
            </w:r>
          </w:p>
        </w:tc>
        <w:tc>
          <w:tcPr>
            <w:tcW w:w="910" w:type="dxa"/>
            <w:tcMar>
              <w:left w:w="57" w:type="dxa"/>
              <w:right w:w="57" w:type="dxa"/>
            </w:tcMar>
            <w:vAlign w:val="center"/>
          </w:tcPr>
          <w:p w14:paraId="2D66033F" w14:textId="77777777" w:rsidR="00063CE0" w:rsidRPr="00B76D90" w:rsidRDefault="00063CE0" w:rsidP="00C93C1B">
            <w:pPr>
              <w:widowControl w:val="0"/>
              <w:jc w:val="center"/>
              <w:rPr>
                <w:lang w:eastAsia="en-US"/>
              </w:rPr>
            </w:pPr>
            <w:r w:rsidRPr="00B76D90">
              <w:rPr>
                <w:lang w:eastAsia="en-US"/>
              </w:rPr>
              <w:t>4,9</w:t>
            </w:r>
          </w:p>
        </w:tc>
        <w:tc>
          <w:tcPr>
            <w:tcW w:w="1018" w:type="dxa"/>
            <w:tcMar>
              <w:left w:w="57" w:type="dxa"/>
              <w:right w:w="57" w:type="dxa"/>
            </w:tcMar>
            <w:vAlign w:val="center"/>
          </w:tcPr>
          <w:p w14:paraId="3D9744CE" w14:textId="77777777" w:rsidR="00063CE0" w:rsidRPr="00B76D90" w:rsidRDefault="00063CE0" w:rsidP="00C93C1B">
            <w:pPr>
              <w:widowControl w:val="0"/>
              <w:jc w:val="center"/>
              <w:rPr>
                <w:lang w:eastAsia="en-US"/>
              </w:rPr>
            </w:pPr>
            <w:r w:rsidRPr="00B76D90">
              <w:rPr>
                <w:lang w:eastAsia="en-US"/>
              </w:rPr>
              <w:t>0,5</w:t>
            </w:r>
          </w:p>
        </w:tc>
        <w:tc>
          <w:tcPr>
            <w:tcW w:w="1263" w:type="dxa"/>
            <w:tcMar>
              <w:left w:w="57" w:type="dxa"/>
              <w:right w:w="57" w:type="dxa"/>
            </w:tcMar>
            <w:vAlign w:val="center"/>
          </w:tcPr>
          <w:p w14:paraId="6F376029" w14:textId="77777777" w:rsidR="00063CE0" w:rsidRPr="00B76D90" w:rsidRDefault="00063CE0" w:rsidP="00C93C1B">
            <w:pPr>
              <w:widowControl w:val="0"/>
              <w:jc w:val="center"/>
              <w:rPr>
                <w:lang w:eastAsia="en-US"/>
              </w:rPr>
            </w:pPr>
            <w:r w:rsidRPr="00B76D90">
              <w:rPr>
                <w:lang w:eastAsia="en-US"/>
              </w:rPr>
              <w:t>7</w:t>
            </w:r>
          </w:p>
        </w:tc>
        <w:tc>
          <w:tcPr>
            <w:tcW w:w="848" w:type="dxa"/>
            <w:tcMar>
              <w:left w:w="57" w:type="dxa"/>
              <w:right w:w="57" w:type="dxa"/>
            </w:tcMar>
            <w:vAlign w:val="center"/>
          </w:tcPr>
          <w:p w14:paraId="3A70F01E" w14:textId="77777777" w:rsidR="00063CE0" w:rsidRPr="00B76D90" w:rsidRDefault="00063CE0" w:rsidP="00C93C1B">
            <w:pPr>
              <w:widowControl w:val="0"/>
              <w:jc w:val="center"/>
              <w:rPr>
                <w:lang w:eastAsia="en-US"/>
              </w:rPr>
            </w:pPr>
            <w:r w:rsidRPr="00B76D90">
              <w:rPr>
                <w:lang w:eastAsia="en-US"/>
              </w:rPr>
              <w:t>416</w:t>
            </w:r>
          </w:p>
        </w:tc>
        <w:tc>
          <w:tcPr>
            <w:tcW w:w="828" w:type="dxa"/>
            <w:tcMar>
              <w:left w:w="57" w:type="dxa"/>
              <w:right w:w="57" w:type="dxa"/>
            </w:tcMar>
            <w:vAlign w:val="center"/>
          </w:tcPr>
          <w:p w14:paraId="19B8860B" w14:textId="77777777" w:rsidR="00063CE0" w:rsidRPr="00B76D90" w:rsidRDefault="00063CE0" w:rsidP="00C93C1B">
            <w:pPr>
              <w:widowControl w:val="0"/>
              <w:jc w:val="center"/>
              <w:rPr>
                <w:lang w:eastAsia="en-US"/>
              </w:rPr>
            </w:pPr>
            <w:r w:rsidRPr="00B76D90">
              <w:rPr>
                <w:lang w:eastAsia="en-US"/>
              </w:rPr>
              <w:t>42</w:t>
            </w:r>
          </w:p>
        </w:tc>
        <w:tc>
          <w:tcPr>
            <w:tcW w:w="910" w:type="dxa"/>
            <w:tcMar>
              <w:left w:w="57" w:type="dxa"/>
              <w:right w:w="57" w:type="dxa"/>
            </w:tcMar>
            <w:vAlign w:val="center"/>
          </w:tcPr>
          <w:p w14:paraId="56FB10FD" w14:textId="77777777" w:rsidR="00063CE0" w:rsidRPr="00B76D90" w:rsidRDefault="00063CE0" w:rsidP="00C93C1B">
            <w:pPr>
              <w:widowControl w:val="0"/>
              <w:jc w:val="center"/>
              <w:rPr>
                <w:lang w:eastAsia="en-US"/>
              </w:rPr>
            </w:pPr>
            <w:r w:rsidRPr="00B76D90">
              <w:rPr>
                <w:lang w:eastAsia="en-US"/>
              </w:rPr>
              <w:t>4,2</w:t>
            </w:r>
          </w:p>
        </w:tc>
        <w:tc>
          <w:tcPr>
            <w:tcW w:w="1018" w:type="dxa"/>
            <w:tcMar>
              <w:left w:w="57" w:type="dxa"/>
              <w:right w:w="57" w:type="dxa"/>
            </w:tcMar>
            <w:vAlign w:val="center"/>
          </w:tcPr>
          <w:p w14:paraId="78C78E34" w14:textId="77777777" w:rsidR="00063CE0" w:rsidRPr="00B76D90" w:rsidRDefault="00063CE0" w:rsidP="00C93C1B">
            <w:pPr>
              <w:widowControl w:val="0"/>
              <w:jc w:val="center"/>
              <w:rPr>
                <w:lang w:eastAsia="en-US"/>
              </w:rPr>
            </w:pPr>
            <w:r w:rsidRPr="00B76D90">
              <w:rPr>
                <w:lang w:eastAsia="en-US"/>
              </w:rPr>
              <w:t>0,4</w:t>
            </w:r>
          </w:p>
        </w:tc>
      </w:tr>
      <w:tr w:rsidR="00063CE0" w:rsidRPr="00B76D90" w14:paraId="6B18AA84" w14:textId="77777777" w:rsidTr="00C93C1B">
        <w:trPr>
          <w:cantSplit/>
          <w:trHeight w:val="284"/>
        </w:trPr>
        <w:tc>
          <w:tcPr>
            <w:tcW w:w="1280" w:type="dxa"/>
            <w:tcMar>
              <w:left w:w="57" w:type="dxa"/>
              <w:right w:w="57" w:type="dxa"/>
            </w:tcMar>
            <w:vAlign w:val="center"/>
          </w:tcPr>
          <w:p w14:paraId="1E81B2B8" w14:textId="77777777" w:rsidR="00063CE0" w:rsidRPr="00B76D90" w:rsidRDefault="00063CE0" w:rsidP="00C93C1B">
            <w:pPr>
              <w:widowControl w:val="0"/>
              <w:jc w:val="center"/>
              <w:rPr>
                <w:lang w:eastAsia="en-US"/>
              </w:rPr>
            </w:pPr>
            <w:r w:rsidRPr="00B76D90">
              <w:rPr>
                <w:lang w:eastAsia="en-US"/>
              </w:rPr>
              <w:t>8</w:t>
            </w:r>
          </w:p>
        </w:tc>
        <w:tc>
          <w:tcPr>
            <w:tcW w:w="848" w:type="dxa"/>
            <w:tcMar>
              <w:left w:w="57" w:type="dxa"/>
              <w:right w:w="57" w:type="dxa"/>
            </w:tcMar>
            <w:vAlign w:val="center"/>
          </w:tcPr>
          <w:p w14:paraId="70B1EF58" w14:textId="77777777" w:rsidR="00063CE0" w:rsidRPr="00B76D90" w:rsidRDefault="00063CE0" w:rsidP="00C93C1B">
            <w:pPr>
              <w:widowControl w:val="0"/>
              <w:jc w:val="center"/>
              <w:rPr>
                <w:lang w:eastAsia="en-US"/>
              </w:rPr>
            </w:pPr>
            <w:r w:rsidRPr="00B76D90">
              <w:rPr>
                <w:lang w:eastAsia="en-US"/>
              </w:rPr>
              <w:t>560</w:t>
            </w:r>
          </w:p>
        </w:tc>
        <w:tc>
          <w:tcPr>
            <w:tcW w:w="822" w:type="dxa"/>
            <w:tcMar>
              <w:left w:w="57" w:type="dxa"/>
              <w:right w:w="57" w:type="dxa"/>
            </w:tcMar>
            <w:vAlign w:val="center"/>
          </w:tcPr>
          <w:p w14:paraId="7537ED24" w14:textId="77777777" w:rsidR="00063CE0" w:rsidRPr="00B76D90" w:rsidRDefault="00063CE0" w:rsidP="00C93C1B">
            <w:pPr>
              <w:widowControl w:val="0"/>
              <w:jc w:val="center"/>
              <w:rPr>
                <w:lang w:eastAsia="en-US"/>
              </w:rPr>
            </w:pPr>
            <w:r w:rsidRPr="00B76D90">
              <w:rPr>
                <w:lang w:eastAsia="en-US"/>
              </w:rPr>
              <w:t>56</w:t>
            </w:r>
          </w:p>
        </w:tc>
        <w:tc>
          <w:tcPr>
            <w:tcW w:w="910" w:type="dxa"/>
            <w:tcMar>
              <w:left w:w="57" w:type="dxa"/>
              <w:right w:w="57" w:type="dxa"/>
            </w:tcMar>
            <w:vAlign w:val="center"/>
          </w:tcPr>
          <w:p w14:paraId="7D9166C0" w14:textId="77777777" w:rsidR="00063CE0" w:rsidRPr="00B76D90" w:rsidRDefault="00063CE0" w:rsidP="00C93C1B">
            <w:pPr>
              <w:widowControl w:val="0"/>
              <w:jc w:val="center"/>
              <w:rPr>
                <w:lang w:eastAsia="en-US"/>
              </w:rPr>
            </w:pPr>
            <w:r w:rsidRPr="00B76D90">
              <w:rPr>
                <w:lang w:eastAsia="en-US"/>
              </w:rPr>
              <w:t>5,6</w:t>
            </w:r>
          </w:p>
        </w:tc>
        <w:tc>
          <w:tcPr>
            <w:tcW w:w="1018" w:type="dxa"/>
            <w:tcMar>
              <w:left w:w="57" w:type="dxa"/>
              <w:right w:w="57" w:type="dxa"/>
            </w:tcMar>
            <w:vAlign w:val="center"/>
          </w:tcPr>
          <w:p w14:paraId="4E1FCA83" w14:textId="77777777" w:rsidR="00063CE0" w:rsidRPr="00B76D90" w:rsidRDefault="00063CE0" w:rsidP="00C93C1B">
            <w:pPr>
              <w:widowControl w:val="0"/>
              <w:jc w:val="center"/>
              <w:rPr>
                <w:lang w:eastAsia="en-US"/>
              </w:rPr>
            </w:pPr>
            <w:r w:rsidRPr="00B76D90">
              <w:rPr>
                <w:lang w:eastAsia="en-US"/>
              </w:rPr>
              <w:t>0,6</w:t>
            </w:r>
          </w:p>
        </w:tc>
        <w:tc>
          <w:tcPr>
            <w:tcW w:w="1263" w:type="dxa"/>
            <w:tcMar>
              <w:left w:w="57" w:type="dxa"/>
              <w:right w:w="57" w:type="dxa"/>
            </w:tcMar>
            <w:vAlign w:val="center"/>
          </w:tcPr>
          <w:p w14:paraId="34A8D9AF" w14:textId="77777777" w:rsidR="00063CE0" w:rsidRPr="00B76D90" w:rsidRDefault="00063CE0" w:rsidP="00C93C1B">
            <w:pPr>
              <w:widowControl w:val="0"/>
              <w:jc w:val="center"/>
              <w:rPr>
                <w:lang w:eastAsia="en-US"/>
              </w:rPr>
            </w:pPr>
            <w:r w:rsidRPr="00B76D90">
              <w:rPr>
                <w:lang w:eastAsia="en-US"/>
              </w:rPr>
              <w:t>8</w:t>
            </w:r>
          </w:p>
        </w:tc>
        <w:tc>
          <w:tcPr>
            <w:tcW w:w="848" w:type="dxa"/>
            <w:tcMar>
              <w:left w:w="57" w:type="dxa"/>
              <w:right w:w="57" w:type="dxa"/>
            </w:tcMar>
            <w:vAlign w:val="center"/>
          </w:tcPr>
          <w:p w14:paraId="4CB3DD19" w14:textId="77777777" w:rsidR="00063CE0" w:rsidRPr="00B76D90" w:rsidRDefault="00063CE0" w:rsidP="00C93C1B">
            <w:pPr>
              <w:widowControl w:val="0"/>
              <w:jc w:val="center"/>
              <w:rPr>
                <w:lang w:eastAsia="en-US"/>
              </w:rPr>
            </w:pPr>
            <w:r w:rsidRPr="00B76D90">
              <w:rPr>
                <w:lang w:eastAsia="en-US"/>
              </w:rPr>
              <w:t>476</w:t>
            </w:r>
          </w:p>
        </w:tc>
        <w:tc>
          <w:tcPr>
            <w:tcW w:w="828" w:type="dxa"/>
            <w:tcMar>
              <w:left w:w="57" w:type="dxa"/>
              <w:right w:w="57" w:type="dxa"/>
            </w:tcMar>
            <w:vAlign w:val="center"/>
          </w:tcPr>
          <w:p w14:paraId="2B35EFB6" w14:textId="77777777" w:rsidR="00063CE0" w:rsidRPr="00B76D90" w:rsidRDefault="00063CE0" w:rsidP="00C93C1B">
            <w:pPr>
              <w:widowControl w:val="0"/>
              <w:jc w:val="center"/>
              <w:rPr>
                <w:lang w:eastAsia="en-US"/>
              </w:rPr>
            </w:pPr>
            <w:r w:rsidRPr="00B76D90">
              <w:rPr>
                <w:lang w:eastAsia="en-US"/>
              </w:rPr>
              <w:t>48</w:t>
            </w:r>
          </w:p>
        </w:tc>
        <w:tc>
          <w:tcPr>
            <w:tcW w:w="910" w:type="dxa"/>
            <w:tcMar>
              <w:left w:w="57" w:type="dxa"/>
              <w:right w:w="57" w:type="dxa"/>
            </w:tcMar>
            <w:vAlign w:val="center"/>
          </w:tcPr>
          <w:p w14:paraId="4F39D49C" w14:textId="77777777" w:rsidR="00063CE0" w:rsidRPr="00B76D90" w:rsidRDefault="00063CE0" w:rsidP="00C93C1B">
            <w:pPr>
              <w:widowControl w:val="0"/>
              <w:jc w:val="center"/>
              <w:rPr>
                <w:lang w:eastAsia="en-US"/>
              </w:rPr>
            </w:pPr>
            <w:r w:rsidRPr="00B76D90">
              <w:rPr>
                <w:lang w:eastAsia="en-US"/>
              </w:rPr>
              <w:t>4,8</w:t>
            </w:r>
          </w:p>
        </w:tc>
        <w:tc>
          <w:tcPr>
            <w:tcW w:w="1018" w:type="dxa"/>
            <w:tcMar>
              <w:left w:w="57" w:type="dxa"/>
              <w:right w:w="57" w:type="dxa"/>
            </w:tcMar>
            <w:vAlign w:val="center"/>
          </w:tcPr>
          <w:p w14:paraId="789E470D" w14:textId="77777777" w:rsidR="00063CE0" w:rsidRPr="00B76D90" w:rsidRDefault="00063CE0" w:rsidP="00C93C1B">
            <w:pPr>
              <w:widowControl w:val="0"/>
              <w:jc w:val="center"/>
              <w:rPr>
                <w:lang w:eastAsia="en-US"/>
              </w:rPr>
            </w:pPr>
            <w:r w:rsidRPr="00B76D90">
              <w:rPr>
                <w:lang w:eastAsia="en-US"/>
              </w:rPr>
              <w:t>0,5</w:t>
            </w:r>
          </w:p>
        </w:tc>
      </w:tr>
      <w:tr w:rsidR="00063CE0" w:rsidRPr="00B76D90" w14:paraId="06E32EC2" w14:textId="77777777" w:rsidTr="00C93C1B">
        <w:trPr>
          <w:cantSplit/>
          <w:trHeight w:val="284"/>
        </w:trPr>
        <w:tc>
          <w:tcPr>
            <w:tcW w:w="1280" w:type="dxa"/>
            <w:tcMar>
              <w:left w:w="57" w:type="dxa"/>
              <w:right w:w="57" w:type="dxa"/>
            </w:tcMar>
            <w:vAlign w:val="center"/>
          </w:tcPr>
          <w:p w14:paraId="2C528044" w14:textId="77777777" w:rsidR="00063CE0" w:rsidRPr="00B76D90" w:rsidRDefault="00063CE0" w:rsidP="00C93C1B">
            <w:pPr>
              <w:widowControl w:val="0"/>
              <w:jc w:val="center"/>
              <w:rPr>
                <w:lang w:eastAsia="en-US"/>
              </w:rPr>
            </w:pPr>
            <w:r w:rsidRPr="00B76D90">
              <w:rPr>
                <w:lang w:eastAsia="en-US"/>
              </w:rPr>
              <w:t>9</w:t>
            </w:r>
          </w:p>
        </w:tc>
        <w:tc>
          <w:tcPr>
            <w:tcW w:w="848" w:type="dxa"/>
            <w:tcMar>
              <w:left w:w="57" w:type="dxa"/>
              <w:right w:w="57" w:type="dxa"/>
            </w:tcMar>
            <w:vAlign w:val="center"/>
          </w:tcPr>
          <w:p w14:paraId="740F8359" w14:textId="77777777" w:rsidR="00063CE0" w:rsidRPr="00B76D90" w:rsidRDefault="00063CE0" w:rsidP="00C93C1B">
            <w:pPr>
              <w:widowControl w:val="0"/>
              <w:jc w:val="center"/>
              <w:rPr>
                <w:lang w:eastAsia="en-US"/>
              </w:rPr>
            </w:pPr>
            <w:r w:rsidRPr="00B76D90">
              <w:rPr>
                <w:lang w:eastAsia="en-US"/>
              </w:rPr>
              <w:t>630</w:t>
            </w:r>
          </w:p>
        </w:tc>
        <w:tc>
          <w:tcPr>
            <w:tcW w:w="822" w:type="dxa"/>
            <w:tcMar>
              <w:left w:w="57" w:type="dxa"/>
              <w:right w:w="57" w:type="dxa"/>
            </w:tcMar>
            <w:vAlign w:val="center"/>
          </w:tcPr>
          <w:p w14:paraId="122ED496" w14:textId="77777777" w:rsidR="00063CE0" w:rsidRPr="00B76D90" w:rsidRDefault="00063CE0" w:rsidP="00C93C1B">
            <w:pPr>
              <w:widowControl w:val="0"/>
              <w:jc w:val="center"/>
              <w:rPr>
                <w:lang w:eastAsia="en-US"/>
              </w:rPr>
            </w:pPr>
            <w:r w:rsidRPr="00B76D90">
              <w:rPr>
                <w:lang w:eastAsia="en-US"/>
              </w:rPr>
              <w:t>63</w:t>
            </w:r>
          </w:p>
        </w:tc>
        <w:tc>
          <w:tcPr>
            <w:tcW w:w="910" w:type="dxa"/>
            <w:tcMar>
              <w:left w:w="57" w:type="dxa"/>
              <w:right w:w="57" w:type="dxa"/>
            </w:tcMar>
            <w:vAlign w:val="center"/>
          </w:tcPr>
          <w:p w14:paraId="299E3DA9" w14:textId="77777777" w:rsidR="00063CE0" w:rsidRPr="00B76D90" w:rsidRDefault="00063CE0" w:rsidP="00C93C1B">
            <w:pPr>
              <w:widowControl w:val="0"/>
              <w:jc w:val="center"/>
              <w:rPr>
                <w:lang w:eastAsia="en-US"/>
              </w:rPr>
            </w:pPr>
            <w:r w:rsidRPr="00B76D90">
              <w:rPr>
                <w:lang w:eastAsia="en-US"/>
              </w:rPr>
              <w:t>6,3</w:t>
            </w:r>
          </w:p>
        </w:tc>
        <w:tc>
          <w:tcPr>
            <w:tcW w:w="1018" w:type="dxa"/>
            <w:tcMar>
              <w:left w:w="57" w:type="dxa"/>
              <w:right w:w="57" w:type="dxa"/>
            </w:tcMar>
            <w:vAlign w:val="center"/>
          </w:tcPr>
          <w:p w14:paraId="36B03497" w14:textId="77777777" w:rsidR="00063CE0" w:rsidRPr="00B76D90" w:rsidRDefault="00063CE0" w:rsidP="00C93C1B">
            <w:pPr>
              <w:widowControl w:val="0"/>
              <w:jc w:val="center"/>
              <w:rPr>
                <w:lang w:eastAsia="en-US"/>
              </w:rPr>
            </w:pPr>
            <w:r w:rsidRPr="00B76D90">
              <w:rPr>
                <w:lang w:eastAsia="en-US"/>
              </w:rPr>
              <w:t>0,6</w:t>
            </w:r>
          </w:p>
        </w:tc>
        <w:tc>
          <w:tcPr>
            <w:tcW w:w="1263" w:type="dxa"/>
            <w:tcMar>
              <w:left w:w="57" w:type="dxa"/>
              <w:right w:w="57" w:type="dxa"/>
            </w:tcMar>
            <w:vAlign w:val="center"/>
          </w:tcPr>
          <w:p w14:paraId="20DE678A" w14:textId="77777777" w:rsidR="00063CE0" w:rsidRPr="00B76D90" w:rsidRDefault="00063CE0" w:rsidP="00C93C1B">
            <w:pPr>
              <w:widowControl w:val="0"/>
              <w:jc w:val="center"/>
              <w:rPr>
                <w:lang w:eastAsia="en-US"/>
              </w:rPr>
            </w:pPr>
            <w:r w:rsidRPr="00B76D90">
              <w:rPr>
                <w:lang w:eastAsia="en-US"/>
              </w:rPr>
              <w:t>9</w:t>
            </w:r>
          </w:p>
        </w:tc>
        <w:tc>
          <w:tcPr>
            <w:tcW w:w="848" w:type="dxa"/>
            <w:tcMar>
              <w:left w:w="57" w:type="dxa"/>
              <w:right w:w="57" w:type="dxa"/>
            </w:tcMar>
            <w:vAlign w:val="center"/>
          </w:tcPr>
          <w:p w14:paraId="0F36D514" w14:textId="77777777" w:rsidR="00063CE0" w:rsidRPr="00B76D90" w:rsidRDefault="00063CE0" w:rsidP="00C93C1B">
            <w:pPr>
              <w:widowControl w:val="0"/>
              <w:jc w:val="center"/>
              <w:rPr>
                <w:lang w:eastAsia="en-US"/>
              </w:rPr>
            </w:pPr>
            <w:r w:rsidRPr="00B76D90">
              <w:rPr>
                <w:lang w:eastAsia="en-US"/>
              </w:rPr>
              <w:t>536</w:t>
            </w:r>
          </w:p>
        </w:tc>
        <w:tc>
          <w:tcPr>
            <w:tcW w:w="828" w:type="dxa"/>
            <w:tcMar>
              <w:left w:w="57" w:type="dxa"/>
              <w:right w:w="57" w:type="dxa"/>
            </w:tcMar>
            <w:vAlign w:val="center"/>
          </w:tcPr>
          <w:p w14:paraId="45991FBB" w14:textId="77777777" w:rsidR="00063CE0" w:rsidRPr="00B76D90" w:rsidRDefault="00063CE0" w:rsidP="00C93C1B">
            <w:pPr>
              <w:widowControl w:val="0"/>
              <w:jc w:val="center"/>
              <w:rPr>
                <w:lang w:eastAsia="en-US"/>
              </w:rPr>
            </w:pPr>
            <w:r w:rsidRPr="00B76D90">
              <w:rPr>
                <w:lang w:eastAsia="en-US"/>
              </w:rPr>
              <w:t>54</w:t>
            </w:r>
          </w:p>
        </w:tc>
        <w:tc>
          <w:tcPr>
            <w:tcW w:w="910" w:type="dxa"/>
            <w:tcMar>
              <w:left w:w="57" w:type="dxa"/>
              <w:right w:w="57" w:type="dxa"/>
            </w:tcMar>
            <w:vAlign w:val="center"/>
          </w:tcPr>
          <w:p w14:paraId="1E631D01" w14:textId="77777777" w:rsidR="00063CE0" w:rsidRPr="00B76D90" w:rsidRDefault="00063CE0" w:rsidP="00C93C1B">
            <w:pPr>
              <w:widowControl w:val="0"/>
              <w:jc w:val="center"/>
              <w:rPr>
                <w:lang w:eastAsia="en-US"/>
              </w:rPr>
            </w:pPr>
            <w:r w:rsidRPr="00B76D90">
              <w:rPr>
                <w:lang w:eastAsia="en-US"/>
              </w:rPr>
              <w:t>5,4</w:t>
            </w:r>
          </w:p>
        </w:tc>
        <w:tc>
          <w:tcPr>
            <w:tcW w:w="1018" w:type="dxa"/>
            <w:tcMar>
              <w:left w:w="57" w:type="dxa"/>
              <w:right w:w="57" w:type="dxa"/>
            </w:tcMar>
            <w:vAlign w:val="center"/>
          </w:tcPr>
          <w:p w14:paraId="5B5C818F" w14:textId="77777777" w:rsidR="00063CE0" w:rsidRPr="00B76D90" w:rsidRDefault="00063CE0" w:rsidP="00C93C1B">
            <w:pPr>
              <w:widowControl w:val="0"/>
              <w:jc w:val="center"/>
              <w:rPr>
                <w:lang w:eastAsia="en-US"/>
              </w:rPr>
            </w:pPr>
            <w:r w:rsidRPr="00B76D90">
              <w:rPr>
                <w:lang w:eastAsia="en-US"/>
              </w:rPr>
              <w:t>0,5</w:t>
            </w:r>
          </w:p>
        </w:tc>
      </w:tr>
    </w:tbl>
    <w:p w14:paraId="1FA094F0" w14:textId="77777777" w:rsidR="00063CE0" w:rsidRPr="00B76D90" w:rsidRDefault="00063CE0" w:rsidP="008E4AF0">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Пример: Запас древесины кустарниковой ивы на выделе площадью 10 га – 175 м</w:t>
      </w:r>
      <w:r w:rsidRPr="00B76D90">
        <w:rPr>
          <w:rFonts w:eastAsia="Calibri"/>
          <w:sz w:val="28"/>
          <w:szCs w:val="28"/>
          <w:vertAlign w:val="superscript"/>
          <w:lang w:eastAsia="en-US"/>
        </w:rPr>
        <w:t>3</w:t>
      </w:r>
      <w:r w:rsidRPr="00B76D90">
        <w:rPr>
          <w:rFonts w:eastAsia="Calibri"/>
          <w:sz w:val="28"/>
          <w:szCs w:val="28"/>
          <w:lang w:eastAsia="en-US"/>
        </w:rPr>
        <w:t>/га. Вес воздушно-сухого корья, исходя из нормативов таблицы, равен: 7+4,9+0,4=12,3 т/га; 12,3 т/га*10 га=123 т.</w:t>
      </w:r>
    </w:p>
    <w:p w14:paraId="036281B1" w14:textId="77777777" w:rsidR="00063CE0" w:rsidRPr="00B76D90" w:rsidRDefault="00063CE0" w:rsidP="008E4AF0">
      <w:pPr>
        <w:widowControl w:val="0"/>
        <w:autoSpaceDE w:val="0"/>
        <w:autoSpaceDN w:val="0"/>
        <w:spacing w:before="480" w:after="240"/>
        <w:ind w:firstLine="709"/>
        <w:rPr>
          <w:rFonts w:eastAsia="Calibri"/>
          <w:i/>
          <w:sz w:val="28"/>
          <w:szCs w:val="28"/>
          <w:lang w:eastAsia="en-US"/>
        </w:rPr>
      </w:pPr>
      <w:r w:rsidRPr="00B76D90">
        <w:rPr>
          <w:rFonts w:eastAsia="Calibri"/>
          <w:i/>
          <w:sz w:val="28"/>
          <w:szCs w:val="28"/>
          <w:lang w:eastAsia="en-US"/>
        </w:rPr>
        <w:t>3. Заготовка хвороста.</w:t>
      </w:r>
    </w:p>
    <w:p w14:paraId="75161E91" w14:textId="77777777" w:rsidR="00063CE0" w:rsidRPr="00B76D90" w:rsidRDefault="00063CE0" w:rsidP="008E4AF0">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Хворостом являются срезанные тонкие стволы деревьев диаметром в комле до 4 см, а также срезанные вершины, сучья и ветви деревьев. Хворост делится по длине на две категории: 2-4 м и свыше 4 м.</w:t>
      </w:r>
    </w:p>
    <w:p w14:paraId="41115EE6" w14:textId="77777777" w:rsidR="00063CE0" w:rsidRPr="00B76D90" w:rsidRDefault="00063CE0" w:rsidP="008E4AF0">
      <w:pPr>
        <w:widowControl w:val="0"/>
        <w:autoSpaceDE w:val="0"/>
        <w:autoSpaceDN w:val="0"/>
        <w:spacing w:before="480" w:after="240"/>
        <w:ind w:firstLine="709"/>
        <w:rPr>
          <w:rFonts w:eastAsia="Calibri"/>
          <w:i/>
          <w:sz w:val="28"/>
          <w:szCs w:val="28"/>
          <w:lang w:eastAsia="en-US"/>
        </w:rPr>
      </w:pPr>
      <w:r w:rsidRPr="00B76D90">
        <w:rPr>
          <w:rFonts w:eastAsia="Calibri"/>
          <w:i/>
          <w:sz w:val="28"/>
          <w:szCs w:val="28"/>
          <w:lang w:eastAsia="en-US"/>
        </w:rPr>
        <w:t>4. Заготовка веточного корма</w:t>
      </w:r>
    </w:p>
    <w:p w14:paraId="0CCE2A32" w14:textId="77777777" w:rsidR="00063CE0" w:rsidRPr="00B76D90" w:rsidRDefault="00063CE0" w:rsidP="008E4AF0">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Веточным кормом называют ветви толщиной до 1,5 см, заготовленные из побегов некоторых лиственных пород и предназначенные на корм скоту.</w:t>
      </w:r>
    </w:p>
    <w:p w14:paraId="5C3567CD" w14:textId="77777777" w:rsidR="00063CE0" w:rsidRPr="00B76D90" w:rsidRDefault="00063CE0" w:rsidP="008E4AF0">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Для заготовки веточного корма используют ветви лиственных (березы, осины, клена, орешника, липы, тополя, ясеня и др.). Заготавливают веточный корм из побегов лиственных пород в основном летом, хвойных пород - круглогодично.</w:t>
      </w:r>
    </w:p>
    <w:p w14:paraId="07DC00B0" w14:textId="77777777" w:rsidR="00063CE0" w:rsidRPr="008E4AF0" w:rsidRDefault="00063CE0" w:rsidP="008E4AF0">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Заготовка веточного корма производится со срубленных деревьев при проведении выборочных и сплошных рубок.</w:t>
      </w:r>
    </w:p>
    <w:p w14:paraId="1E1311EB" w14:textId="77777777" w:rsidR="00063CE0" w:rsidRPr="00B76D90" w:rsidRDefault="00063CE0" w:rsidP="008E4AF0">
      <w:pPr>
        <w:widowControl w:val="0"/>
        <w:autoSpaceDE w:val="0"/>
        <w:autoSpaceDN w:val="0"/>
        <w:spacing w:before="480" w:after="240"/>
        <w:ind w:firstLine="709"/>
        <w:rPr>
          <w:rFonts w:eastAsia="Calibri"/>
          <w:i/>
          <w:sz w:val="28"/>
          <w:szCs w:val="28"/>
          <w:lang w:eastAsia="en-US"/>
        </w:rPr>
      </w:pPr>
      <w:r w:rsidRPr="00B76D90">
        <w:rPr>
          <w:rFonts w:eastAsia="Calibri"/>
          <w:i/>
          <w:sz w:val="28"/>
          <w:szCs w:val="28"/>
          <w:lang w:eastAsia="en-US"/>
        </w:rPr>
        <w:t>5. Заготовка сосновых лап</w:t>
      </w:r>
    </w:p>
    <w:p w14:paraId="78B9C749" w14:textId="77777777" w:rsidR="00063CE0" w:rsidRPr="00B76D90" w:rsidRDefault="00063CE0" w:rsidP="008E4AF0">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Заготовка сосновых лап разрешается только со срубленных деревьев на лесосеках при проведении выборочных и сплошных рубок.</w:t>
      </w:r>
    </w:p>
    <w:p w14:paraId="0A1F289E" w14:textId="77777777" w:rsidR="00063CE0" w:rsidRPr="00B76D90" w:rsidRDefault="00063CE0" w:rsidP="008E4AF0">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Определение запасов сосновых лап производится с использованием региональных но</w:t>
      </w:r>
      <w:r>
        <w:rPr>
          <w:rFonts w:eastAsia="Calibri"/>
          <w:sz w:val="28"/>
          <w:szCs w:val="28"/>
          <w:lang w:eastAsia="en-US"/>
        </w:rPr>
        <w:t>рмативно-справочных таблиц (2.3</w:t>
      </w:r>
      <w:r w:rsidRPr="00B76D90">
        <w:rPr>
          <w:rFonts w:eastAsia="Calibri"/>
          <w:sz w:val="28"/>
          <w:szCs w:val="28"/>
          <w:lang w:eastAsia="en-US"/>
        </w:rPr>
        <w:t>.5.).</w:t>
      </w:r>
    </w:p>
    <w:p w14:paraId="6865FADB" w14:textId="77777777" w:rsidR="00063CE0" w:rsidRDefault="00063CE0" w:rsidP="008E4AF0">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Заготовка древесной зелени для производства хвойно-витаминной муки разрешается только со срубленных деревьев на лесосеках при проведении выборочных рубок.</w:t>
      </w:r>
    </w:p>
    <w:p w14:paraId="0AD0EB32" w14:textId="77777777" w:rsidR="00063CE0" w:rsidRPr="00B76D90" w:rsidRDefault="00063CE0" w:rsidP="008E4AF0">
      <w:pPr>
        <w:keepNext/>
        <w:spacing w:before="360" w:line="259" w:lineRule="auto"/>
        <w:jc w:val="right"/>
        <w:rPr>
          <w:rFonts w:eastAsia="Calibri"/>
          <w:sz w:val="28"/>
          <w:szCs w:val="28"/>
          <w:lang w:eastAsia="en-US"/>
        </w:rPr>
      </w:pPr>
      <w:r w:rsidRPr="000348C0">
        <w:rPr>
          <w:rFonts w:eastAsia="Calibri"/>
          <w:sz w:val="28"/>
          <w:szCs w:val="28"/>
          <w:lang w:eastAsia="en-US"/>
        </w:rPr>
        <w:t>Таблица 2.3.5</w:t>
      </w:r>
    </w:p>
    <w:p w14:paraId="0BDB8554" w14:textId="77777777" w:rsidR="00063CE0" w:rsidRPr="00B76D90" w:rsidRDefault="00063CE0" w:rsidP="008E4AF0">
      <w:pPr>
        <w:keepNext/>
        <w:spacing w:before="360" w:after="480" w:line="259" w:lineRule="auto"/>
        <w:jc w:val="center"/>
        <w:rPr>
          <w:rFonts w:eastAsia="Calibri"/>
          <w:sz w:val="28"/>
          <w:szCs w:val="28"/>
          <w:lang w:eastAsia="en-US"/>
        </w:rPr>
      </w:pPr>
      <w:r w:rsidRPr="00B76D90">
        <w:rPr>
          <w:rFonts w:eastAsia="Calibri"/>
          <w:sz w:val="28"/>
          <w:szCs w:val="28"/>
          <w:lang w:eastAsia="en-US"/>
        </w:rPr>
        <w:t>Масса сосновой лапки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1651"/>
        <w:gridCol w:w="1650"/>
        <w:gridCol w:w="1650"/>
        <w:gridCol w:w="1650"/>
        <w:gridCol w:w="1646"/>
      </w:tblGrid>
      <w:tr w:rsidR="00063CE0" w:rsidRPr="00B76D90" w14:paraId="0F9FE057" w14:textId="77777777" w:rsidTr="00215C04">
        <w:trPr>
          <w:cantSplit/>
          <w:trHeight w:val="284"/>
          <w:tblHeader/>
        </w:trPr>
        <w:tc>
          <w:tcPr>
            <w:tcW w:w="1600" w:type="dxa"/>
            <w:vMerge w:val="restart"/>
          </w:tcPr>
          <w:p w14:paraId="7F96A8C6" w14:textId="77777777" w:rsidR="00063CE0" w:rsidRPr="00B76D90" w:rsidRDefault="00063CE0" w:rsidP="00C21F08">
            <w:pPr>
              <w:widowControl w:val="0"/>
              <w:jc w:val="center"/>
              <w:rPr>
                <w:lang w:val="en-US" w:eastAsia="en-US"/>
              </w:rPr>
            </w:pPr>
            <w:r w:rsidRPr="00B76D90">
              <w:rPr>
                <w:lang w:val="en-US" w:eastAsia="en-US"/>
              </w:rPr>
              <w:t>D</w:t>
            </w:r>
            <w:r w:rsidRPr="00B76D90">
              <w:rPr>
                <w:lang w:eastAsia="en-US"/>
              </w:rPr>
              <w:t>=1.3 м, см</w:t>
            </w:r>
          </w:p>
        </w:tc>
        <w:tc>
          <w:tcPr>
            <w:tcW w:w="8247" w:type="dxa"/>
            <w:gridSpan w:val="5"/>
          </w:tcPr>
          <w:p w14:paraId="51D5BC26" w14:textId="77777777" w:rsidR="00063CE0" w:rsidRPr="00B76D90" w:rsidRDefault="00063CE0" w:rsidP="00C21F08">
            <w:pPr>
              <w:widowControl w:val="0"/>
              <w:jc w:val="center"/>
              <w:rPr>
                <w:lang w:eastAsia="en-US"/>
              </w:rPr>
            </w:pPr>
            <w:r w:rsidRPr="00B76D90">
              <w:rPr>
                <w:lang w:eastAsia="en-US"/>
              </w:rPr>
              <w:t>Масса сосновой лапки с одного дерева, кг,</w:t>
            </w:r>
            <w:r w:rsidRPr="00B76D90">
              <w:rPr>
                <w:lang w:eastAsia="en-US"/>
              </w:rPr>
              <w:br/>
              <w:t>в зависимости от разряда высот</w:t>
            </w:r>
          </w:p>
        </w:tc>
      </w:tr>
      <w:tr w:rsidR="00063CE0" w:rsidRPr="00B76D90" w14:paraId="267C6DDC" w14:textId="77777777" w:rsidTr="00215C04">
        <w:trPr>
          <w:cantSplit/>
          <w:trHeight w:val="284"/>
          <w:tblHeader/>
        </w:trPr>
        <w:tc>
          <w:tcPr>
            <w:tcW w:w="1600" w:type="dxa"/>
            <w:vMerge/>
            <w:tcBorders>
              <w:bottom w:val="nil"/>
            </w:tcBorders>
          </w:tcPr>
          <w:p w14:paraId="036E179E" w14:textId="77777777" w:rsidR="00063CE0" w:rsidRPr="00B76D90" w:rsidRDefault="00063CE0" w:rsidP="00C21F08">
            <w:pPr>
              <w:widowControl w:val="0"/>
              <w:jc w:val="center"/>
              <w:rPr>
                <w:lang w:eastAsia="en-US"/>
              </w:rPr>
            </w:pPr>
          </w:p>
        </w:tc>
        <w:tc>
          <w:tcPr>
            <w:tcW w:w="1651" w:type="dxa"/>
            <w:tcBorders>
              <w:bottom w:val="nil"/>
            </w:tcBorders>
          </w:tcPr>
          <w:p w14:paraId="318CA9BE" w14:textId="77777777" w:rsidR="00063CE0" w:rsidRPr="00B76D90" w:rsidRDefault="00063CE0" w:rsidP="00C21F08">
            <w:pPr>
              <w:widowControl w:val="0"/>
              <w:jc w:val="center"/>
              <w:rPr>
                <w:lang w:eastAsia="en-US"/>
              </w:rPr>
            </w:pPr>
            <w:r w:rsidRPr="00B76D90">
              <w:rPr>
                <w:lang w:val="en-US" w:eastAsia="en-US"/>
              </w:rPr>
              <w:t>I</w:t>
            </w:r>
            <w:r w:rsidRPr="00B76D90">
              <w:rPr>
                <w:lang w:eastAsia="en-US"/>
              </w:rPr>
              <w:t>а</w:t>
            </w:r>
          </w:p>
        </w:tc>
        <w:tc>
          <w:tcPr>
            <w:tcW w:w="1650" w:type="dxa"/>
            <w:tcBorders>
              <w:bottom w:val="nil"/>
            </w:tcBorders>
          </w:tcPr>
          <w:p w14:paraId="7C58B157" w14:textId="77777777" w:rsidR="00063CE0" w:rsidRPr="00B76D90" w:rsidRDefault="00063CE0" w:rsidP="00C21F08">
            <w:pPr>
              <w:widowControl w:val="0"/>
              <w:jc w:val="center"/>
              <w:rPr>
                <w:lang w:eastAsia="en-US"/>
              </w:rPr>
            </w:pPr>
            <w:r w:rsidRPr="00B76D90">
              <w:rPr>
                <w:lang w:val="en-US" w:eastAsia="en-US"/>
              </w:rPr>
              <w:t>I</w:t>
            </w:r>
          </w:p>
        </w:tc>
        <w:tc>
          <w:tcPr>
            <w:tcW w:w="1650" w:type="dxa"/>
            <w:tcBorders>
              <w:bottom w:val="nil"/>
            </w:tcBorders>
          </w:tcPr>
          <w:p w14:paraId="71985635" w14:textId="77777777" w:rsidR="00063CE0" w:rsidRPr="00B76D90" w:rsidRDefault="00063CE0" w:rsidP="00C21F08">
            <w:pPr>
              <w:widowControl w:val="0"/>
              <w:jc w:val="center"/>
              <w:rPr>
                <w:lang w:eastAsia="en-US"/>
              </w:rPr>
            </w:pPr>
            <w:r w:rsidRPr="00B76D90">
              <w:rPr>
                <w:lang w:val="en-US" w:eastAsia="en-US"/>
              </w:rPr>
              <w:t>II</w:t>
            </w:r>
          </w:p>
        </w:tc>
        <w:tc>
          <w:tcPr>
            <w:tcW w:w="1650" w:type="dxa"/>
            <w:tcBorders>
              <w:bottom w:val="nil"/>
            </w:tcBorders>
          </w:tcPr>
          <w:p w14:paraId="7C3015FA" w14:textId="77777777" w:rsidR="00063CE0" w:rsidRPr="00B76D90" w:rsidRDefault="00063CE0" w:rsidP="00C21F08">
            <w:pPr>
              <w:widowControl w:val="0"/>
              <w:jc w:val="center"/>
              <w:rPr>
                <w:lang w:eastAsia="en-US"/>
              </w:rPr>
            </w:pPr>
            <w:r w:rsidRPr="00B76D90">
              <w:rPr>
                <w:lang w:val="en-US" w:eastAsia="en-US"/>
              </w:rPr>
              <w:t>III</w:t>
            </w:r>
          </w:p>
        </w:tc>
        <w:tc>
          <w:tcPr>
            <w:tcW w:w="1646" w:type="dxa"/>
            <w:tcBorders>
              <w:bottom w:val="nil"/>
            </w:tcBorders>
          </w:tcPr>
          <w:p w14:paraId="5BC81938" w14:textId="77777777" w:rsidR="00063CE0" w:rsidRPr="00B76D90" w:rsidRDefault="00063CE0" w:rsidP="00C21F08">
            <w:pPr>
              <w:widowControl w:val="0"/>
              <w:jc w:val="center"/>
              <w:rPr>
                <w:lang w:eastAsia="en-US"/>
              </w:rPr>
            </w:pPr>
            <w:r w:rsidRPr="00B76D90">
              <w:rPr>
                <w:lang w:val="en-US" w:eastAsia="en-US"/>
              </w:rPr>
              <w:t>IV</w:t>
            </w:r>
          </w:p>
        </w:tc>
      </w:tr>
      <w:tr w:rsidR="00063CE0" w:rsidRPr="00B76D90" w14:paraId="601AF9F6" w14:textId="77777777" w:rsidTr="00215C04">
        <w:trPr>
          <w:cantSplit/>
          <w:trHeight w:val="284"/>
          <w:tblHeader/>
        </w:trPr>
        <w:tc>
          <w:tcPr>
            <w:tcW w:w="1600" w:type="dxa"/>
            <w:tcBorders>
              <w:right w:val="single" w:sz="4" w:space="0" w:color="auto"/>
            </w:tcBorders>
          </w:tcPr>
          <w:p w14:paraId="0E8F55B6" w14:textId="77777777" w:rsidR="00063CE0" w:rsidRPr="00B76D90" w:rsidRDefault="00063CE0" w:rsidP="00C21F08">
            <w:pPr>
              <w:widowControl w:val="0"/>
              <w:jc w:val="center"/>
              <w:rPr>
                <w:lang w:eastAsia="en-US"/>
              </w:rPr>
            </w:pPr>
            <w:r w:rsidRPr="00B76D90">
              <w:rPr>
                <w:lang w:eastAsia="en-US"/>
              </w:rPr>
              <w:t>1</w:t>
            </w:r>
          </w:p>
        </w:tc>
        <w:tc>
          <w:tcPr>
            <w:tcW w:w="1651" w:type="dxa"/>
            <w:tcBorders>
              <w:right w:val="single" w:sz="4" w:space="0" w:color="auto"/>
            </w:tcBorders>
          </w:tcPr>
          <w:p w14:paraId="2BD7D0DB" w14:textId="77777777" w:rsidR="00063CE0" w:rsidRPr="00B76D90" w:rsidRDefault="00063CE0" w:rsidP="00C21F08">
            <w:pPr>
              <w:widowControl w:val="0"/>
              <w:jc w:val="center"/>
              <w:rPr>
                <w:lang w:eastAsia="en-US"/>
              </w:rPr>
            </w:pPr>
            <w:r w:rsidRPr="00B76D90">
              <w:rPr>
                <w:lang w:eastAsia="en-US"/>
              </w:rPr>
              <w:t>2</w:t>
            </w:r>
          </w:p>
        </w:tc>
        <w:tc>
          <w:tcPr>
            <w:tcW w:w="1650" w:type="dxa"/>
            <w:tcBorders>
              <w:right w:val="single" w:sz="4" w:space="0" w:color="auto"/>
            </w:tcBorders>
          </w:tcPr>
          <w:p w14:paraId="11741BB5" w14:textId="77777777" w:rsidR="00063CE0" w:rsidRPr="00B76D90" w:rsidRDefault="00063CE0" w:rsidP="00C21F08">
            <w:pPr>
              <w:widowControl w:val="0"/>
              <w:jc w:val="center"/>
              <w:rPr>
                <w:lang w:eastAsia="en-US"/>
              </w:rPr>
            </w:pPr>
            <w:r w:rsidRPr="00B76D90">
              <w:rPr>
                <w:lang w:eastAsia="en-US"/>
              </w:rPr>
              <w:t>3</w:t>
            </w:r>
          </w:p>
        </w:tc>
        <w:tc>
          <w:tcPr>
            <w:tcW w:w="1650" w:type="dxa"/>
            <w:tcBorders>
              <w:right w:val="single" w:sz="4" w:space="0" w:color="auto"/>
            </w:tcBorders>
          </w:tcPr>
          <w:p w14:paraId="2E57A06F" w14:textId="77777777" w:rsidR="00063CE0" w:rsidRPr="00B76D90" w:rsidRDefault="00063CE0" w:rsidP="00C21F08">
            <w:pPr>
              <w:widowControl w:val="0"/>
              <w:jc w:val="center"/>
              <w:rPr>
                <w:lang w:eastAsia="en-US"/>
              </w:rPr>
            </w:pPr>
            <w:r w:rsidRPr="00B76D90">
              <w:rPr>
                <w:lang w:eastAsia="en-US"/>
              </w:rPr>
              <w:t>4</w:t>
            </w:r>
          </w:p>
        </w:tc>
        <w:tc>
          <w:tcPr>
            <w:tcW w:w="1650" w:type="dxa"/>
            <w:tcBorders>
              <w:right w:val="single" w:sz="4" w:space="0" w:color="auto"/>
            </w:tcBorders>
          </w:tcPr>
          <w:p w14:paraId="72B28635" w14:textId="77777777" w:rsidR="00063CE0" w:rsidRPr="00B76D90" w:rsidRDefault="00063CE0" w:rsidP="00C21F08">
            <w:pPr>
              <w:widowControl w:val="0"/>
              <w:jc w:val="center"/>
              <w:rPr>
                <w:lang w:eastAsia="en-US"/>
              </w:rPr>
            </w:pPr>
            <w:r w:rsidRPr="00B76D90">
              <w:rPr>
                <w:lang w:eastAsia="en-US"/>
              </w:rPr>
              <w:t>5</w:t>
            </w:r>
          </w:p>
        </w:tc>
        <w:tc>
          <w:tcPr>
            <w:tcW w:w="1646" w:type="dxa"/>
            <w:tcBorders>
              <w:right w:val="single" w:sz="4" w:space="0" w:color="auto"/>
            </w:tcBorders>
          </w:tcPr>
          <w:p w14:paraId="45D38ED2" w14:textId="77777777" w:rsidR="00063CE0" w:rsidRPr="00B76D90" w:rsidRDefault="00063CE0" w:rsidP="00C21F08">
            <w:pPr>
              <w:widowControl w:val="0"/>
              <w:jc w:val="center"/>
              <w:rPr>
                <w:lang w:eastAsia="en-US"/>
              </w:rPr>
            </w:pPr>
            <w:r w:rsidRPr="00B76D90">
              <w:rPr>
                <w:lang w:eastAsia="en-US"/>
              </w:rPr>
              <w:t>6</w:t>
            </w:r>
          </w:p>
        </w:tc>
      </w:tr>
      <w:tr w:rsidR="00063CE0" w:rsidRPr="00B76D90" w14:paraId="2BDA2AD0" w14:textId="77777777" w:rsidTr="00215C04">
        <w:trPr>
          <w:cantSplit/>
          <w:trHeight w:val="284"/>
        </w:trPr>
        <w:tc>
          <w:tcPr>
            <w:tcW w:w="1600" w:type="dxa"/>
            <w:tcBorders>
              <w:right w:val="single" w:sz="4" w:space="0" w:color="auto"/>
            </w:tcBorders>
          </w:tcPr>
          <w:p w14:paraId="05F42CE2" w14:textId="77777777" w:rsidR="00063CE0" w:rsidRPr="00B76D90" w:rsidRDefault="00063CE0" w:rsidP="00C21F08">
            <w:pPr>
              <w:widowControl w:val="0"/>
              <w:jc w:val="center"/>
              <w:rPr>
                <w:lang w:eastAsia="en-US"/>
              </w:rPr>
            </w:pPr>
            <w:r w:rsidRPr="00B76D90">
              <w:rPr>
                <w:lang w:eastAsia="en-US"/>
              </w:rPr>
              <w:t>12</w:t>
            </w:r>
          </w:p>
        </w:tc>
        <w:tc>
          <w:tcPr>
            <w:tcW w:w="1651" w:type="dxa"/>
            <w:tcBorders>
              <w:right w:val="single" w:sz="4" w:space="0" w:color="auto"/>
            </w:tcBorders>
          </w:tcPr>
          <w:p w14:paraId="036A9DC4" w14:textId="77777777" w:rsidR="00063CE0" w:rsidRPr="00B76D90" w:rsidRDefault="00063CE0" w:rsidP="00C21F08">
            <w:pPr>
              <w:widowControl w:val="0"/>
              <w:jc w:val="center"/>
              <w:rPr>
                <w:lang w:eastAsia="en-US"/>
              </w:rPr>
            </w:pPr>
            <w:r w:rsidRPr="00B76D90">
              <w:rPr>
                <w:lang w:eastAsia="en-US"/>
              </w:rPr>
              <w:t>13</w:t>
            </w:r>
          </w:p>
        </w:tc>
        <w:tc>
          <w:tcPr>
            <w:tcW w:w="1650" w:type="dxa"/>
            <w:tcBorders>
              <w:right w:val="single" w:sz="4" w:space="0" w:color="auto"/>
            </w:tcBorders>
          </w:tcPr>
          <w:p w14:paraId="2C331C81" w14:textId="77777777" w:rsidR="00063CE0" w:rsidRPr="00B76D90" w:rsidRDefault="00063CE0" w:rsidP="00C21F08">
            <w:pPr>
              <w:widowControl w:val="0"/>
              <w:jc w:val="center"/>
              <w:rPr>
                <w:lang w:eastAsia="en-US"/>
              </w:rPr>
            </w:pPr>
            <w:r w:rsidRPr="00B76D90">
              <w:rPr>
                <w:lang w:eastAsia="en-US"/>
              </w:rPr>
              <w:t>12</w:t>
            </w:r>
          </w:p>
        </w:tc>
        <w:tc>
          <w:tcPr>
            <w:tcW w:w="1650" w:type="dxa"/>
            <w:tcBorders>
              <w:right w:val="single" w:sz="4" w:space="0" w:color="auto"/>
            </w:tcBorders>
          </w:tcPr>
          <w:p w14:paraId="3FD95276" w14:textId="77777777" w:rsidR="00063CE0" w:rsidRPr="00B76D90" w:rsidRDefault="00063CE0" w:rsidP="00C21F08">
            <w:pPr>
              <w:widowControl w:val="0"/>
              <w:jc w:val="center"/>
              <w:rPr>
                <w:lang w:eastAsia="en-US"/>
              </w:rPr>
            </w:pPr>
            <w:r w:rsidRPr="00B76D90">
              <w:rPr>
                <w:lang w:eastAsia="en-US"/>
              </w:rPr>
              <w:t>11</w:t>
            </w:r>
          </w:p>
        </w:tc>
        <w:tc>
          <w:tcPr>
            <w:tcW w:w="1650" w:type="dxa"/>
            <w:tcBorders>
              <w:right w:val="single" w:sz="4" w:space="0" w:color="auto"/>
            </w:tcBorders>
          </w:tcPr>
          <w:p w14:paraId="0F3D4B4B" w14:textId="77777777" w:rsidR="00063CE0" w:rsidRPr="00B76D90" w:rsidRDefault="00063CE0" w:rsidP="00C21F08">
            <w:pPr>
              <w:widowControl w:val="0"/>
              <w:jc w:val="center"/>
              <w:rPr>
                <w:lang w:eastAsia="en-US"/>
              </w:rPr>
            </w:pPr>
            <w:r w:rsidRPr="00B76D90">
              <w:rPr>
                <w:lang w:eastAsia="en-US"/>
              </w:rPr>
              <w:t>10</w:t>
            </w:r>
          </w:p>
        </w:tc>
        <w:tc>
          <w:tcPr>
            <w:tcW w:w="1646" w:type="dxa"/>
            <w:tcBorders>
              <w:right w:val="single" w:sz="4" w:space="0" w:color="auto"/>
            </w:tcBorders>
          </w:tcPr>
          <w:p w14:paraId="3D7E283B" w14:textId="77777777" w:rsidR="00063CE0" w:rsidRPr="00B76D90" w:rsidRDefault="00063CE0" w:rsidP="00C21F08">
            <w:pPr>
              <w:widowControl w:val="0"/>
              <w:jc w:val="center"/>
              <w:rPr>
                <w:lang w:eastAsia="en-US"/>
              </w:rPr>
            </w:pPr>
            <w:r w:rsidRPr="00B76D90">
              <w:rPr>
                <w:lang w:eastAsia="en-US"/>
              </w:rPr>
              <w:t>9</w:t>
            </w:r>
          </w:p>
        </w:tc>
      </w:tr>
      <w:tr w:rsidR="00063CE0" w:rsidRPr="00B76D90" w14:paraId="0CB21BFE" w14:textId="77777777" w:rsidTr="00215C04">
        <w:trPr>
          <w:cantSplit/>
          <w:trHeight w:val="284"/>
        </w:trPr>
        <w:tc>
          <w:tcPr>
            <w:tcW w:w="1600" w:type="dxa"/>
            <w:tcBorders>
              <w:right w:val="single" w:sz="4" w:space="0" w:color="auto"/>
            </w:tcBorders>
          </w:tcPr>
          <w:p w14:paraId="6BA93D0F" w14:textId="77777777" w:rsidR="00063CE0" w:rsidRPr="00B76D90" w:rsidRDefault="00063CE0" w:rsidP="00C21F08">
            <w:pPr>
              <w:widowControl w:val="0"/>
              <w:jc w:val="center"/>
              <w:rPr>
                <w:lang w:eastAsia="en-US"/>
              </w:rPr>
            </w:pPr>
            <w:r w:rsidRPr="00B76D90">
              <w:rPr>
                <w:lang w:eastAsia="en-US"/>
              </w:rPr>
              <w:t>16</w:t>
            </w:r>
          </w:p>
        </w:tc>
        <w:tc>
          <w:tcPr>
            <w:tcW w:w="1651" w:type="dxa"/>
            <w:tcBorders>
              <w:right w:val="single" w:sz="4" w:space="0" w:color="auto"/>
            </w:tcBorders>
          </w:tcPr>
          <w:p w14:paraId="56985DF0" w14:textId="77777777" w:rsidR="00063CE0" w:rsidRPr="00B76D90" w:rsidRDefault="00063CE0" w:rsidP="00C21F08">
            <w:pPr>
              <w:widowControl w:val="0"/>
              <w:jc w:val="center"/>
              <w:rPr>
                <w:lang w:eastAsia="en-US"/>
              </w:rPr>
            </w:pPr>
            <w:r w:rsidRPr="00B76D90">
              <w:rPr>
                <w:lang w:eastAsia="en-US"/>
              </w:rPr>
              <w:t>20</w:t>
            </w:r>
          </w:p>
        </w:tc>
        <w:tc>
          <w:tcPr>
            <w:tcW w:w="1650" w:type="dxa"/>
            <w:tcBorders>
              <w:right w:val="single" w:sz="4" w:space="0" w:color="auto"/>
            </w:tcBorders>
          </w:tcPr>
          <w:p w14:paraId="2E5892D6" w14:textId="77777777" w:rsidR="00063CE0" w:rsidRPr="00B76D90" w:rsidRDefault="00063CE0" w:rsidP="00C21F08">
            <w:pPr>
              <w:widowControl w:val="0"/>
              <w:jc w:val="center"/>
              <w:rPr>
                <w:lang w:eastAsia="en-US"/>
              </w:rPr>
            </w:pPr>
            <w:r w:rsidRPr="00B76D90">
              <w:rPr>
                <w:lang w:eastAsia="en-US"/>
              </w:rPr>
              <w:t>18</w:t>
            </w:r>
          </w:p>
        </w:tc>
        <w:tc>
          <w:tcPr>
            <w:tcW w:w="1650" w:type="dxa"/>
            <w:tcBorders>
              <w:right w:val="single" w:sz="4" w:space="0" w:color="auto"/>
            </w:tcBorders>
          </w:tcPr>
          <w:p w14:paraId="1705DCA2" w14:textId="77777777" w:rsidR="00063CE0" w:rsidRPr="00B76D90" w:rsidRDefault="00063CE0" w:rsidP="00C21F08">
            <w:pPr>
              <w:widowControl w:val="0"/>
              <w:jc w:val="center"/>
              <w:rPr>
                <w:lang w:eastAsia="en-US"/>
              </w:rPr>
            </w:pPr>
            <w:r w:rsidRPr="00B76D90">
              <w:rPr>
                <w:lang w:eastAsia="en-US"/>
              </w:rPr>
              <w:t>17</w:t>
            </w:r>
          </w:p>
        </w:tc>
        <w:tc>
          <w:tcPr>
            <w:tcW w:w="1650" w:type="dxa"/>
            <w:tcBorders>
              <w:right w:val="single" w:sz="4" w:space="0" w:color="auto"/>
            </w:tcBorders>
          </w:tcPr>
          <w:p w14:paraId="56EDF1DD" w14:textId="77777777" w:rsidR="00063CE0" w:rsidRPr="00B76D90" w:rsidRDefault="00063CE0" w:rsidP="00C21F08">
            <w:pPr>
              <w:widowControl w:val="0"/>
              <w:jc w:val="center"/>
              <w:rPr>
                <w:lang w:eastAsia="en-US"/>
              </w:rPr>
            </w:pPr>
            <w:r w:rsidRPr="00B76D90">
              <w:rPr>
                <w:lang w:eastAsia="en-US"/>
              </w:rPr>
              <w:t>15</w:t>
            </w:r>
          </w:p>
        </w:tc>
        <w:tc>
          <w:tcPr>
            <w:tcW w:w="1646" w:type="dxa"/>
            <w:tcBorders>
              <w:right w:val="single" w:sz="4" w:space="0" w:color="auto"/>
            </w:tcBorders>
          </w:tcPr>
          <w:p w14:paraId="0164A247" w14:textId="77777777" w:rsidR="00063CE0" w:rsidRPr="00B76D90" w:rsidRDefault="00063CE0" w:rsidP="00C21F08">
            <w:pPr>
              <w:widowControl w:val="0"/>
              <w:jc w:val="center"/>
              <w:rPr>
                <w:lang w:eastAsia="en-US"/>
              </w:rPr>
            </w:pPr>
            <w:r w:rsidRPr="00B76D90">
              <w:rPr>
                <w:lang w:eastAsia="en-US"/>
              </w:rPr>
              <w:t>14</w:t>
            </w:r>
          </w:p>
        </w:tc>
      </w:tr>
      <w:tr w:rsidR="00063CE0" w:rsidRPr="00B76D90" w14:paraId="5A9969E1" w14:textId="77777777" w:rsidTr="00215C04">
        <w:trPr>
          <w:cantSplit/>
          <w:trHeight w:val="284"/>
        </w:trPr>
        <w:tc>
          <w:tcPr>
            <w:tcW w:w="1600" w:type="dxa"/>
            <w:tcBorders>
              <w:right w:val="single" w:sz="4" w:space="0" w:color="auto"/>
            </w:tcBorders>
          </w:tcPr>
          <w:p w14:paraId="27E89A78" w14:textId="77777777" w:rsidR="00063CE0" w:rsidRPr="00B76D90" w:rsidRDefault="00063CE0" w:rsidP="00C21F08">
            <w:pPr>
              <w:widowControl w:val="0"/>
              <w:jc w:val="center"/>
              <w:rPr>
                <w:lang w:eastAsia="en-US"/>
              </w:rPr>
            </w:pPr>
            <w:r w:rsidRPr="00B76D90">
              <w:rPr>
                <w:lang w:eastAsia="en-US"/>
              </w:rPr>
              <w:t>20</w:t>
            </w:r>
          </w:p>
        </w:tc>
        <w:tc>
          <w:tcPr>
            <w:tcW w:w="1651" w:type="dxa"/>
            <w:tcBorders>
              <w:right w:val="single" w:sz="4" w:space="0" w:color="auto"/>
            </w:tcBorders>
          </w:tcPr>
          <w:p w14:paraId="217ABF9B" w14:textId="77777777" w:rsidR="00063CE0" w:rsidRPr="00B76D90" w:rsidRDefault="00063CE0" w:rsidP="00C21F08">
            <w:pPr>
              <w:widowControl w:val="0"/>
              <w:jc w:val="center"/>
              <w:rPr>
                <w:lang w:eastAsia="en-US"/>
              </w:rPr>
            </w:pPr>
            <w:r w:rsidRPr="00B76D90">
              <w:rPr>
                <w:lang w:eastAsia="en-US"/>
              </w:rPr>
              <w:t>28</w:t>
            </w:r>
          </w:p>
        </w:tc>
        <w:tc>
          <w:tcPr>
            <w:tcW w:w="1650" w:type="dxa"/>
            <w:tcBorders>
              <w:right w:val="single" w:sz="4" w:space="0" w:color="auto"/>
            </w:tcBorders>
          </w:tcPr>
          <w:p w14:paraId="7D155C82" w14:textId="77777777" w:rsidR="00063CE0" w:rsidRPr="00B76D90" w:rsidRDefault="00063CE0" w:rsidP="00C21F08">
            <w:pPr>
              <w:widowControl w:val="0"/>
              <w:jc w:val="center"/>
              <w:rPr>
                <w:lang w:eastAsia="en-US"/>
              </w:rPr>
            </w:pPr>
            <w:r w:rsidRPr="00B76D90">
              <w:rPr>
                <w:lang w:eastAsia="en-US"/>
              </w:rPr>
              <w:t>25</w:t>
            </w:r>
          </w:p>
        </w:tc>
        <w:tc>
          <w:tcPr>
            <w:tcW w:w="1650" w:type="dxa"/>
            <w:tcBorders>
              <w:right w:val="single" w:sz="4" w:space="0" w:color="auto"/>
            </w:tcBorders>
          </w:tcPr>
          <w:p w14:paraId="378ADC74" w14:textId="77777777" w:rsidR="00063CE0" w:rsidRPr="00B76D90" w:rsidRDefault="00063CE0" w:rsidP="00C21F08">
            <w:pPr>
              <w:widowControl w:val="0"/>
              <w:jc w:val="center"/>
              <w:rPr>
                <w:lang w:eastAsia="en-US"/>
              </w:rPr>
            </w:pPr>
            <w:r w:rsidRPr="00B76D90">
              <w:rPr>
                <w:lang w:eastAsia="en-US"/>
              </w:rPr>
              <w:t>23</w:t>
            </w:r>
          </w:p>
        </w:tc>
        <w:tc>
          <w:tcPr>
            <w:tcW w:w="1650" w:type="dxa"/>
            <w:tcBorders>
              <w:right w:val="single" w:sz="4" w:space="0" w:color="auto"/>
            </w:tcBorders>
          </w:tcPr>
          <w:p w14:paraId="65381BB1" w14:textId="77777777" w:rsidR="00063CE0" w:rsidRPr="00B76D90" w:rsidRDefault="00063CE0" w:rsidP="00C21F08">
            <w:pPr>
              <w:widowControl w:val="0"/>
              <w:jc w:val="center"/>
              <w:rPr>
                <w:lang w:eastAsia="en-US"/>
              </w:rPr>
            </w:pPr>
            <w:r w:rsidRPr="00B76D90">
              <w:rPr>
                <w:lang w:eastAsia="en-US"/>
              </w:rPr>
              <w:t>21</w:t>
            </w:r>
          </w:p>
        </w:tc>
        <w:tc>
          <w:tcPr>
            <w:tcW w:w="1646" w:type="dxa"/>
            <w:tcBorders>
              <w:right w:val="single" w:sz="4" w:space="0" w:color="auto"/>
            </w:tcBorders>
          </w:tcPr>
          <w:p w14:paraId="348B2F11" w14:textId="77777777" w:rsidR="00063CE0" w:rsidRPr="00B76D90" w:rsidRDefault="00063CE0" w:rsidP="00C21F08">
            <w:pPr>
              <w:widowControl w:val="0"/>
              <w:jc w:val="center"/>
              <w:rPr>
                <w:lang w:eastAsia="en-US"/>
              </w:rPr>
            </w:pPr>
            <w:r w:rsidRPr="00B76D90">
              <w:rPr>
                <w:lang w:eastAsia="en-US"/>
              </w:rPr>
              <w:t>19</w:t>
            </w:r>
          </w:p>
        </w:tc>
      </w:tr>
      <w:tr w:rsidR="00063CE0" w:rsidRPr="00B76D90" w14:paraId="1080E445" w14:textId="77777777" w:rsidTr="00215C04">
        <w:trPr>
          <w:cantSplit/>
          <w:trHeight w:val="284"/>
        </w:trPr>
        <w:tc>
          <w:tcPr>
            <w:tcW w:w="1600" w:type="dxa"/>
            <w:tcBorders>
              <w:right w:val="single" w:sz="4" w:space="0" w:color="auto"/>
            </w:tcBorders>
          </w:tcPr>
          <w:p w14:paraId="4A7FBA40" w14:textId="77777777" w:rsidR="00063CE0" w:rsidRPr="00B76D90" w:rsidRDefault="00063CE0" w:rsidP="00C21F08">
            <w:pPr>
              <w:widowControl w:val="0"/>
              <w:jc w:val="center"/>
              <w:rPr>
                <w:lang w:eastAsia="en-US"/>
              </w:rPr>
            </w:pPr>
            <w:r w:rsidRPr="00B76D90">
              <w:rPr>
                <w:lang w:eastAsia="en-US"/>
              </w:rPr>
              <w:t>24</w:t>
            </w:r>
          </w:p>
        </w:tc>
        <w:tc>
          <w:tcPr>
            <w:tcW w:w="1651" w:type="dxa"/>
            <w:tcBorders>
              <w:right w:val="single" w:sz="4" w:space="0" w:color="auto"/>
            </w:tcBorders>
          </w:tcPr>
          <w:p w14:paraId="2118F71A" w14:textId="77777777" w:rsidR="00063CE0" w:rsidRPr="00B76D90" w:rsidRDefault="00063CE0" w:rsidP="00C21F08">
            <w:pPr>
              <w:widowControl w:val="0"/>
              <w:jc w:val="center"/>
              <w:rPr>
                <w:lang w:eastAsia="en-US"/>
              </w:rPr>
            </w:pPr>
            <w:r w:rsidRPr="00B76D90">
              <w:rPr>
                <w:lang w:eastAsia="en-US"/>
              </w:rPr>
              <w:t>34</w:t>
            </w:r>
          </w:p>
        </w:tc>
        <w:tc>
          <w:tcPr>
            <w:tcW w:w="1650" w:type="dxa"/>
            <w:tcBorders>
              <w:right w:val="single" w:sz="4" w:space="0" w:color="auto"/>
            </w:tcBorders>
          </w:tcPr>
          <w:p w14:paraId="55CC6FB8" w14:textId="77777777" w:rsidR="00063CE0" w:rsidRPr="00B76D90" w:rsidRDefault="00063CE0" w:rsidP="00C21F08">
            <w:pPr>
              <w:widowControl w:val="0"/>
              <w:jc w:val="center"/>
              <w:rPr>
                <w:lang w:eastAsia="en-US"/>
              </w:rPr>
            </w:pPr>
            <w:r w:rsidRPr="00B76D90">
              <w:rPr>
                <w:lang w:eastAsia="en-US"/>
              </w:rPr>
              <w:t>31</w:t>
            </w:r>
          </w:p>
        </w:tc>
        <w:tc>
          <w:tcPr>
            <w:tcW w:w="1650" w:type="dxa"/>
            <w:tcBorders>
              <w:right w:val="single" w:sz="4" w:space="0" w:color="auto"/>
            </w:tcBorders>
          </w:tcPr>
          <w:p w14:paraId="1EE6C66E" w14:textId="77777777" w:rsidR="00063CE0" w:rsidRPr="00B76D90" w:rsidRDefault="00063CE0" w:rsidP="00C21F08">
            <w:pPr>
              <w:widowControl w:val="0"/>
              <w:jc w:val="center"/>
              <w:rPr>
                <w:lang w:eastAsia="en-US"/>
              </w:rPr>
            </w:pPr>
            <w:r w:rsidRPr="00B76D90">
              <w:rPr>
                <w:lang w:eastAsia="en-US"/>
              </w:rPr>
              <w:t>29</w:t>
            </w:r>
          </w:p>
        </w:tc>
        <w:tc>
          <w:tcPr>
            <w:tcW w:w="1650" w:type="dxa"/>
            <w:tcBorders>
              <w:right w:val="single" w:sz="4" w:space="0" w:color="auto"/>
            </w:tcBorders>
          </w:tcPr>
          <w:p w14:paraId="1657229C" w14:textId="77777777" w:rsidR="00063CE0" w:rsidRPr="00B76D90" w:rsidRDefault="00063CE0" w:rsidP="00C21F08">
            <w:pPr>
              <w:widowControl w:val="0"/>
              <w:jc w:val="center"/>
              <w:rPr>
                <w:lang w:eastAsia="en-US"/>
              </w:rPr>
            </w:pPr>
            <w:r w:rsidRPr="00B76D90">
              <w:rPr>
                <w:lang w:eastAsia="en-US"/>
              </w:rPr>
              <w:t>27</w:t>
            </w:r>
          </w:p>
        </w:tc>
        <w:tc>
          <w:tcPr>
            <w:tcW w:w="1646" w:type="dxa"/>
            <w:tcBorders>
              <w:right w:val="single" w:sz="4" w:space="0" w:color="auto"/>
            </w:tcBorders>
          </w:tcPr>
          <w:p w14:paraId="27D77A70" w14:textId="77777777" w:rsidR="00063CE0" w:rsidRPr="00B76D90" w:rsidRDefault="00063CE0" w:rsidP="00C21F08">
            <w:pPr>
              <w:widowControl w:val="0"/>
              <w:jc w:val="center"/>
              <w:rPr>
                <w:lang w:eastAsia="en-US"/>
              </w:rPr>
            </w:pPr>
            <w:r w:rsidRPr="00B76D90">
              <w:rPr>
                <w:lang w:eastAsia="en-US"/>
              </w:rPr>
              <w:t>25</w:t>
            </w:r>
          </w:p>
        </w:tc>
      </w:tr>
      <w:tr w:rsidR="00063CE0" w:rsidRPr="00B76D90" w14:paraId="1EBD251A" w14:textId="77777777" w:rsidTr="00215C04">
        <w:trPr>
          <w:cantSplit/>
          <w:trHeight w:val="284"/>
        </w:trPr>
        <w:tc>
          <w:tcPr>
            <w:tcW w:w="1600" w:type="dxa"/>
            <w:tcBorders>
              <w:bottom w:val="single" w:sz="4" w:space="0" w:color="auto"/>
              <w:right w:val="single" w:sz="4" w:space="0" w:color="auto"/>
            </w:tcBorders>
          </w:tcPr>
          <w:p w14:paraId="3BC1ECC7" w14:textId="77777777" w:rsidR="00063CE0" w:rsidRPr="00B76D90" w:rsidRDefault="00063CE0" w:rsidP="00C21F08">
            <w:pPr>
              <w:widowControl w:val="0"/>
              <w:jc w:val="center"/>
              <w:rPr>
                <w:lang w:eastAsia="en-US"/>
              </w:rPr>
            </w:pPr>
            <w:r w:rsidRPr="00B76D90">
              <w:rPr>
                <w:lang w:eastAsia="en-US"/>
              </w:rPr>
              <w:t>28</w:t>
            </w:r>
          </w:p>
        </w:tc>
        <w:tc>
          <w:tcPr>
            <w:tcW w:w="1651" w:type="dxa"/>
            <w:tcBorders>
              <w:bottom w:val="single" w:sz="4" w:space="0" w:color="auto"/>
              <w:right w:val="single" w:sz="4" w:space="0" w:color="auto"/>
            </w:tcBorders>
          </w:tcPr>
          <w:p w14:paraId="19A57399" w14:textId="77777777" w:rsidR="00063CE0" w:rsidRPr="00B76D90" w:rsidRDefault="00063CE0" w:rsidP="00C21F08">
            <w:pPr>
              <w:widowControl w:val="0"/>
              <w:jc w:val="center"/>
              <w:rPr>
                <w:lang w:eastAsia="en-US"/>
              </w:rPr>
            </w:pPr>
            <w:r w:rsidRPr="00B76D90">
              <w:rPr>
                <w:lang w:eastAsia="en-US"/>
              </w:rPr>
              <w:t>41</w:t>
            </w:r>
          </w:p>
        </w:tc>
        <w:tc>
          <w:tcPr>
            <w:tcW w:w="1650" w:type="dxa"/>
            <w:tcBorders>
              <w:bottom w:val="single" w:sz="4" w:space="0" w:color="auto"/>
              <w:right w:val="single" w:sz="4" w:space="0" w:color="auto"/>
            </w:tcBorders>
          </w:tcPr>
          <w:p w14:paraId="7B507E3C" w14:textId="77777777" w:rsidR="00063CE0" w:rsidRPr="00B76D90" w:rsidRDefault="00063CE0" w:rsidP="00C21F08">
            <w:pPr>
              <w:widowControl w:val="0"/>
              <w:jc w:val="center"/>
              <w:rPr>
                <w:lang w:eastAsia="en-US"/>
              </w:rPr>
            </w:pPr>
            <w:r w:rsidRPr="00B76D90">
              <w:rPr>
                <w:lang w:eastAsia="en-US"/>
              </w:rPr>
              <w:t>38</w:t>
            </w:r>
          </w:p>
        </w:tc>
        <w:tc>
          <w:tcPr>
            <w:tcW w:w="1650" w:type="dxa"/>
            <w:tcBorders>
              <w:bottom w:val="single" w:sz="4" w:space="0" w:color="auto"/>
              <w:right w:val="single" w:sz="4" w:space="0" w:color="auto"/>
            </w:tcBorders>
          </w:tcPr>
          <w:p w14:paraId="5A07B2D7" w14:textId="77777777" w:rsidR="00063CE0" w:rsidRPr="00B76D90" w:rsidRDefault="00063CE0" w:rsidP="00C21F08">
            <w:pPr>
              <w:widowControl w:val="0"/>
              <w:jc w:val="center"/>
              <w:rPr>
                <w:lang w:eastAsia="en-US"/>
              </w:rPr>
            </w:pPr>
            <w:r w:rsidRPr="00B76D90">
              <w:rPr>
                <w:lang w:eastAsia="en-US"/>
              </w:rPr>
              <w:t>36</w:t>
            </w:r>
          </w:p>
        </w:tc>
        <w:tc>
          <w:tcPr>
            <w:tcW w:w="1650" w:type="dxa"/>
            <w:tcBorders>
              <w:bottom w:val="single" w:sz="4" w:space="0" w:color="auto"/>
              <w:right w:val="single" w:sz="4" w:space="0" w:color="auto"/>
            </w:tcBorders>
          </w:tcPr>
          <w:p w14:paraId="7464C36F" w14:textId="77777777" w:rsidR="00063CE0" w:rsidRPr="00B76D90" w:rsidRDefault="00063CE0" w:rsidP="00C21F08">
            <w:pPr>
              <w:widowControl w:val="0"/>
              <w:jc w:val="center"/>
              <w:rPr>
                <w:lang w:eastAsia="en-US"/>
              </w:rPr>
            </w:pPr>
            <w:r w:rsidRPr="00B76D90">
              <w:rPr>
                <w:lang w:eastAsia="en-US"/>
              </w:rPr>
              <w:t>32</w:t>
            </w:r>
          </w:p>
        </w:tc>
        <w:tc>
          <w:tcPr>
            <w:tcW w:w="1646" w:type="dxa"/>
            <w:tcBorders>
              <w:bottom w:val="single" w:sz="4" w:space="0" w:color="auto"/>
              <w:right w:val="single" w:sz="4" w:space="0" w:color="auto"/>
            </w:tcBorders>
          </w:tcPr>
          <w:p w14:paraId="58AA77A7" w14:textId="77777777" w:rsidR="00063CE0" w:rsidRPr="00B76D90" w:rsidRDefault="00063CE0" w:rsidP="00C21F08">
            <w:pPr>
              <w:widowControl w:val="0"/>
              <w:jc w:val="center"/>
              <w:rPr>
                <w:lang w:eastAsia="en-US"/>
              </w:rPr>
            </w:pPr>
            <w:r w:rsidRPr="00B76D90">
              <w:rPr>
                <w:lang w:eastAsia="en-US"/>
              </w:rPr>
              <w:t>29</w:t>
            </w:r>
          </w:p>
        </w:tc>
      </w:tr>
      <w:tr w:rsidR="00063CE0" w:rsidRPr="00B76D90" w14:paraId="55C70EBA" w14:textId="77777777" w:rsidTr="00215C04">
        <w:trPr>
          <w:cantSplit/>
          <w:trHeight w:val="284"/>
        </w:trPr>
        <w:tc>
          <w:tcPr>
            <w:tcW w:w="1600" w:type="dxa"/>
            <w:tcBorders>
              <w:right w:val="single" w:sz="4" w:space="0" w:color="auto"/>
            </w:tcBorders>
          </w:tcPr>
          <w:p w14:paraId="59450B58" w14:textId="77777777" w:rsidR="00063CE0" w:rsidRPr="00B76D90" w:rsidRDefault="00063CE0" w:rsidP="00C21F08">
            <w:pPr>
              <w:widowControl w:val="0"/>
              <w:jc w:val="center"/>
              <w:rPr>
                <w:lang w:eastAsia="en-US"/>
              </w:rPr>
            </w:pPr>
            <w:r w:rsidRPr="00B76D90">
              <w:rPr>
                <w:lang w:eastAsia="en-US"/>
              </w:rPr>
              <w:t>32</w:t>
            </w:r>
          </w:p>
        </w:tc>
        <w:tc>
          <w:tcPr>
            <w:tcW w:w="1651" w:type="dxa"/>
            <w:tcBorders>
              <w:right w:val="single" w:sz="4" w:space="0" w:color="auto"/>
            </w:tcBorders>
          </w:tcPr>
          <w:p w14:paraId="48D111F3" w14:textId="77777777" w:rsidR="00063CE0" w:rsidRPr="00B76D90" w:rsidRDefault="00063CE0" w:rsidP="00C21F08">
            <w:pPr>
              <w:widowControl w:val="0"/>
              <w:jc w:val="center"/>
              <w:rPr>
                <w:lang w:eastAsia="en-US"/>
              </w:rPr>
            </w:pPr>
            <w:r w:rsidRPr="00B76D90">
              <w:rPr>
                <w:lang w:eastAsia="en-US"/>
              </w:rPr>
              <w:t>48</w:t>
            </w:r>
          </w:p>
        </w:tc>
        <w:tc>
          <w:tcPr>
            <w:tcW w:w="1650" w:type="dxa"/>
            <w:tcBorders>
              <w:right w:val="single" w:sz="4" w:space="0" w:color="auto"/>
            </w:tcBorders>
          </w:tcPr>
          <w:p w14:paraId="17AA6F19" w14:textId="77777777" w:rsidR="00063CE0" w:rsidRPr="00B76D90" w:rsidRDefault="00063CE0" w:rsidP="00C21F08">
            <w:pPr>
              <w:widowControl w:val="0"/>
              <w:jc w:val="center"/>
              <w:rPr>
                <w:lang w:eastAsia="en-US"/>
              </w:rPr>
            </w:pPr>
            <w:r w:rsidRPr="00B76D90">
              <w:rPr>
                <w:lang w:eastAsia="en-US"/>
              </w:rPr>
              <w:t>44</w:t>
            </w:r>
          </w:p>
        </w:tc>
        <w:tc>
          <w:tcPr>
            <w:tcW w:w="1650" w:type="dxa"/>
            <w:tcBorders>
              <w:right w:val="single" w:sz="4" w:space="0" w:color="auto"/>
            </w:tcBorders>
          </w:tcPr>
          <w:p w14:paraId="0074C111" w14:textId="77777777" w:rsidR="00063CE0" w:rsidRPr="00B76D90" w:rsidRDefault="00063CE0" w:rsidP="00C21F08">
            <w:pPr>
              <w:widowControl w:val="0"/>
              <w:jc w:val="center"/>
              <w:rPr>
                <w:lang w:eastAsia="en-US"/>
              </w:rPr>
            </w:pPr>
            <w:r w:rsidRPr="00B76D90">
              <w:rPr>
                <w:lang w:eastAsia="en-US"/>
              </w:rPr>
              <w:t>41</w:t>
            </w:r>
          </w:p>
        </w:tc>
        <w:tc>
          <w:tcPr>
            <w:tcW w:w="1650" w:type="dxa"/>
            <w:tcBorders>
              <w:right w:val="single" w:sz="4" w:space="0" w:color="auto"/>
            </w:tcBorders>
          </w:tcPr>
          <w:p w14:paraId="1A1F5862" w14:textId="77777777" w:rsidR="00063CE0" w:rsidRPr="00B76D90" w:rsidRDefault="00063CE0" w:rsidP="00C21F08">
            <w:pPr>
              <w:widowControl w:val="0"/>
              <w:jc w:val="center"/>
              <w:rPr>
                <w:lang w:eastAsia="en-US"/>
              </w:rPr>
            </w:pPr>
            <w:r w:rsidRPr="00B76D90">
              <w:rPr>
                <w:lang w:eastAsia="en-US"/>
              </w:rPr>
              <w:t>37</w:t>
            </w:r>
          </w:p>
        </w:tc>
        <w:tc>
          <w:tcPr>
            <w:tcW w:w="1646" w:type="dxa"/>
            <w:tcBorders>
              <w:right w:val="single" w:sz="4" w:space="0" w:color="auto"/>
            </w:tcBorders>
          </w:tcPr>
          <w:p w14:paraId="3F8E6BB7" w14:textId="77777777" w:rsidR="00063CE0" w:rsidRPr="00B76D90" w:rsidRDefault="00063CE0" w:rsidP="00C21F08">
            <w:pPr>
              <w:widowControl w:val="0"/>
              <w:jc w:val="center"/>
              <w:rPr>
                <w:lang w:eastAsia="en-US"/>
              </w:rPr>
            </w:pPr>
            <w:r w:rsidRPr="00B76D90">
              <w:rPr>
                <w:lang w:eastAsia="en-US"/>
              </w:rPr>
              <w:t>34</w:t>
            </w:r>
          </w:p>
        </w:tc>
      </w:tr>
      <w:tr w:rsidR="00063CE0" w:rsidRPr="00B76D90" w14:paraId="3E4A02D1" w14:textId="77777777" w:rsidTr="00215C04">
        <w:trPr>
          <w:cantSplit/>
          <w:trHeight w:val="284"/>
        </w:trPr>
        <w:tc>
          <w:tcPr>
            <w:tcW w:w="1600" w:type="dxa"/>
            <w:tcBorders>
              <w:right w:val="single" w:sz="4" w:space="0" w:color="auto"/>
            </w:tcBorders>
          </w:tcPr>
          <w:p w14:paraId="508CE36A" w14:textId="77777777" w:rsidR="00063CE0" w:rsidRPr="00B76D90" w:rsidRDefault="00063CE0" w:rsidP="00C21F08">
            <w:pPr>
              <w:widowControl w:val="0"/>
              <w:jc w:val="center"/>
              <w:rPr>
                <w:lang w:eastAsia="en-US"/>
              </w:rPr>
            </w:pPr>
            <w:r w:rsidRPr="00B76D90">
              <w:rPr>
                <w:lang w:eastAsia="en-US"/>
              </w:rPr>
              <w:t>36</w:t>
            </w:r>
          </w:p>
        </w:tc>
        <w:tc>
          <w:tcPr>
            <w:tcW w:w="1651" w:type="dxa"/>
            <w:tcBorders>
              <w:right w:val="single" w:sz="4" w:space="0" w:color="auto"/>
            </w:tcBorders>
          </w:tcPr>
          <w:p w14:paraId="47FD3E49" w14:textId="77777777" w:rsidR="00063CE0" w:rsidRPr="00B76D90" w:rsidRDefault="00063CE0" w:rsidP="00C21F08">
            <w:pPr>
              <w:widowControl w:val="0"/>
              <w:jc w:val="center"/>
              <w:rPr>
                <w:lang w:eastAsia="en-US"/>
              </w:rPr>
            </w:pPr>
            <w:r w:rsidRPr="00B76D90">
              <w:rPr>
                <w:lang w:eastAsia="en-US"/>
              </w:rPr>
              <w:t>54</w:t>
            </w:r>
          </w:p>
        </w:tc>
        <w:tc>
          <w:tcPr>
            <w:tcW w:w="1650" w:type="dxa"/>
            <w:tcBorders>
              <w:right w:val="single" w:sz="4" w:space="0" w:color="auto"/>
            </w:tcBorders>
          </w:tcPr>
          <w:p w14:paraId="594B5C1F" w14:textId="77777777" w:rsidR="00063CE0" w:rsidRPr="00B76D90" w:rsidRDefault="00063CE0" w:rsidP="00C21F08">
            <w:pPr>
              <w:widowControl w:val="0"/>
              <w:jc w:val="center"/>
              <w:rPr>
                <w:lang w:eastAsia="en-US"/>
              </w:rPr>
            </w:pPr>
            <w:r w:rsidRPr="00B76D90">
              <w:rPr>
                <w:lang w:eastAsia="en-US"/>
              </w:rPr>
              <w:t>48</w:t>
            </w:r>
          </w:p>
        </w:tc>
        <w:tc>
          <w:tcPr>
            <w:tcW w:w="1650" w:type="dxa"/>
            <w:tcBorders>
              <w:right w:val="single" w:sz="4" w:space="0" w:color="auto"/>
            </w:tcBorders>
          </w:tcPr>
          <w:p w14:paraId="3B19F6CA" w14:textId="77777777" w:rsidR="00063CE0" w:rsidRPr="00B76D90" w:rsidRDefault="00063CE0" w:rsidP="00C21F08">
            <w:pPr>
              <w:widowControl w:val="0"/>
              <w:jc w:val="center"/>
              <w:rPr>
                <w:lang w:eastAsia="en-US"/>
              </w:rPr>
            </w:pPr>
            <w:r w:rsidRPr="00B76D90">
              <w:rPr>
                <w:lang w:eastAsia="en-US"/>
              </w:rPr>
              <w:t>46</w:t>
            </w:r>
          </w:p>
        </w:tc>
        <w:tc>
          <w:tcPr>
            <w:tcW w:w="1650" w:type="dxa"/>
            <w:tcBorders>
              <w:right w:val="single" w:sz="4" w:space="0" w:color="auto"/>
            </w:tcBorders>
          </w:tcPr>
          <w:p w14:paraId="6E1D81F1" w14:textId="77777777" w:rsidR="00063CE0" w:rsidRPr="00B76D90" w:rsidRDefault="00063CE0" w:rsidP="00C21F08">
            <w:pPr>
              <w:widowControl w:val="0"/>
              <w:jc w:val="center"/>
              <w:rPr>
                <w:lang w:eastAsia="en-US"/>
              </w:rPr>
            </w:pPr>
            <w:r w:rsidRPr="00B76D90">
              <w:rPr>
                <w:lang w:eastAsia="en-US"/>
              </w:rPr>
              <w:t>42</w:t>
            </w:r>
          </w:p>
        </w:tc>
        <w:tc>
          <w:tcPr>
            <w:tcW w:w="1646" w:type="dxa"/>
            <w:tcBorders>
              <w:right w:val="single" w:sz="4" w:space="0" w:color="auto"/>
            </w:tcBorders>
          </w:tcPr>
          <w:p w14:paraId="7D0EDD3A" w14:textId="77777777" w:rsidR="00063CE0" w:rsidRPr="00B76D90" w:rsidRDefault="00063CE0" w:rsidP="00C21F08">
            <w:pPr>
              <w:widowControl w:val="0"/>
              <w:jc w:val="center"/>
              <w:rPr>
                <w:lang w:eastAsia="en-US"/>
              </w:rPr>
            </w:pPr>
            <w:r w:rsidRPr="00B76D90">
              <w:rPr>
                <w:lang w:eastAsia="en-US"/>
              </w:rPr>
              <w:t>38</w:t>
            </w:r>
          </w:p>
        </w:tc>
      </w:tr>
      <w:tr w:rsidR="00063CE0" w:rsidRPr="00B76D90" w14:paraId="0B4D108A" w14:textId="77777777" w:rsidTr="00215C04">
        <w:trPr>
          <w:cantSplit/>
          <w:trHeight w:val="284"/>
        </w:trPr>
        <w:tc>
          <w:tcPr>
            <w:tcW w:w="1600" w:type="dxa"/>
            <w:tcBorders>
              <w:right w:val="single" w:sz="4" w:space="0" w:color="auto"/>
            </w:tcBorders>
          </w:tcPr>
          <w:p w14:paraId="385AD26F" w14:textId="77777777" w:rsidR="00063CE0" w:rsidRPr="00B76D90" w:rsidRDefault="00063CE0" w:rsidP="00C21F08">
            <w:pPr>
              <w:widowControl w:val="0"/>
              <w:jc w:val="center"/>
              <w:rPr>
                <w:lang w:eastAsia="en-US"/>
              </w:rPr>
            </w:pPr>
            <w:r w:rsidRPr="00B76D90">
              <w:rPr>
                <w:lang w:eastAsia="en-US"/>
              </w:rPr>
              <w:t>40</w:t>
            </w:r>
          </w:p>
        </w:tc>
        <w:tc>
          <w:tcPr>
            <w:tcW w:w="1651" w:type="dxa"/>
            <w:tcBorders>
              <w:right w:val="single" w:sz="4" w:space="0" w:color="auto"/>
            </w:tcBorders>
          </w:tcPr>
          <w:p w14:paraId="0F47C33F" w14:textId="77777777" w:rsidR="00063CE0" w:rsidRPr="00B76D90" w:rsidRDefault="00063CE0" w:rsidP="00C21F08">
            <w:pPr>
              <w:widowControl w:val="0"/>
              <w:jc w:val="center"/>
              <w:rPr>
                <w:lang w:eastAsia="en-US"/>
              </w:rPr>
            </w:pPr>
            <w:r w:rsidRPr="00B76D90">
              <w:rPr>
                <w:lang w:eastAsia="en-US"/>
              </w:rPr>
              <w:t>61</w:t>
            </w:r>
          </w:p>
        </w:tc>
        <w:tc>
          <w:tcPr>
            <w:tcW w:w="1650" w:type="dxa"/>
            <w:tcBorders>
              <w:right w:val="single" w:sz="4" w:space="0" w:color="auto"/>
            </w:tcBorders>
          </w:tcPr>
          <w:p w14:paraId="4F19EFF9" w14:textId="77777777" w:rsidR="00063CE0" w:rsidRPr="00B76D90" w:rsidRDefault="00063CE0" w:rsidP="00C21F08">
            <w:pPr>
              <w:widowControl w:val="0"/>
              <w:jc w:val="center"/>
              <w:rPr>
                <w:lang w:eastAsia="en-US"/>
              </w:rPr>
            </w:pPr>
            <w:r w:rsidRPr="00B76D90">
              <w:rPr>
                <w:lang w:eastAsia="en-US"/>
              </w:rPr>
              <w:t>56</w:t>
            </w:r>
          </w:p>
        </w:tc>
        <w:tc>
          <w:tcPr>
            <w:tcW w:w="1650" w:type="dxa"/>
            <w:tcBorders>
              <w:right w:val="single" w:sz="4" w:space="0" w:color="auto"/>
            </w:tcBorders>
          </w:tcPr>
          <w:p w14:paraId="3118041E" w14:textId="77777777" w:rsidR="00063CE0" w:rsidRPr="00B76D90" w:rsidRDefault="00063CE0" w:rsidP="00C21F08">
            <w:pPr>
              <w:widowControl w:val="0"/>
              <w:jc w:val="center"/>
              <w:rPr>
                <w:lang w:eastAsia="en-US"/>
              </w:rPr>
            </w:pPr>
            <w:r w:rsidRPr="00B76D90">
              <w:rPr>
                <w:lang w:eastAsia="en-US"/>
              </w:rPr>
              <w:t>51</w:t>
            </w:r>
          </w:p>
        </w:tc>
        <w:tc>
          <w:tcPr>
            <w:tcW w:w="1650" w:type="dxa"/>
            <w:tcBorders>
              <w:right w:val="single" w:sz="4" w:space="0" w:color="auto"/>
            </w:tcBorders>
          </w:tcPr>
          <w:p w14:paraId="0162B284" w14:textId="77777777" w:rsidR="00063CE0" w:rsidRPr="00B76D90" w:rsidRDefault="00063CE0" w:rsidP="00C21F08">
            <w:pPr>
              <w:widowControl w:val="0"/>
              <w:jc w:val="center"/>
              <w:rPr>
                <w:lang w:eastAsia="en-US"/>
              </w:rPr>
            </w:pPr>
            <w:r w:rsidRPr="00B76D90">
              <w:rPr>
                <w:lang w:eastAsia="en-US"/>
              </w:rPr>
              <w:t>48</w:t>
            </w:r>
          </w:p>
        </w:tc>
        <w:tc>
          <w:tcPr>
            <w:tcW w:w="1646" w:type="dxa"/>
            <w:tcBorders>
              <w:right w:val="single" w:sz="4" w:space="0" w:color="auto"/>
            </w:tcBorders>
          </w:tcPr>
          <w:p w14:paraId="42672D99" w14:textId="77777777" w:rsidR="00063CE0" w:rsidRPr="00B76D90" w:rsidRDefault="00063CE0" w:rsidP="00C21F08">
            <w:pPr>
              <w:widowControl w:val="0"/>
              <w:jc w:val="center"/>
              <w:rPr>
                <w:lang w:eastAsia="en-US"/>
              </w:rPr>
            </w:pPr>
            <w:r w:rsidRPr="00B76D90">
              <w:rPr>
                <w:lang w:eastAsia="en-US"/>
              </w:rPr>
              <w:t>43</w:t>
            </w:r>
          </w:p>
        </w:tc>
      </w:tr>
      <w:tr w:rsidR="00063CE0" w:rsidRPr="00B76D90" w14:paraId="7CB0CE59" w14:textId="77777777" w:rsidTr="00215C04">
        <w:trPr>
          <w:cantSplit/>
          <w:trHeight w:val="284"/>
        </w:trPr>
        <w:tc>
          <w:tcPr>
            <w:tcW w:w="1600" w:type="dxa"/>
            <w:tcBorders>
              <w:right w:val="single" w:sz="4" w:space="0" w:color="auto"/>
            </w:tcBorders>
          </w:tcPr>
          <w:p w14:paraId="268047CA" w14:textId="77777777" w:rsidR="00063CE0" w:rsidRPr="00B76D90" w:rsidRDefault="00063CE0" w:rsidP="00C21F08">
            <w:pPr>
              <w:widowControl w:val="0"/>
              <w:jc w:val="center"/>
              <w:rPr>
                <w:lang w:eastAsia="en-US"/>
              </w:rPr>
            </w:pPr>
            <w:r w:rsidRPr="00B76D90">
              <w:rPr>
                <w:lang w:eastAsia="en-US"/>
              </w:rPr>
              <w:t>44</w:t>
            </w:r>
          </w:p>
        </w:tc>
        <w:tc>
          <w:tcPr>
            <w:tcW w:w="1651" w:type="dxa"/>
            <w:tcBorders>
              <w:right w:val="single" w:sz="4" w:space="0" w:color="auto"/>
            </w:tcBorders>
          </w:tcPr>
          <w:p w14:paraId="224ED911" w14:textId="77777777" w:rsidR="00063CE0" w:rsidRPr="00B76D90" w:rsidRDefault="00063CE0" w:rsidP="00C21F08">
            <w:pPr>
              <w:widowControl w:val="0"/>
              <w:jc w:val="center"/>
              <w:rPr>
                <w:lang w:eastAsia="en-US"/>
              </w:rPr>
            </w:pPr>
            <w:r w:rsidRPr="00B76D90">
              <w:rPr>
                <w:lang w:eastAsia="en-US"/>
              </w:rPr>
              <w:t>66</w:t>
            </w:r>
          </w:p>
        </w:tc>
        <w:tc>
          <w:tcPr>
            <w:tcW w:w="1650" w:type="dxa"/>
            <w:tcBorders>
              <w:right w:val="single" w:sz="4" w:space="0" w:color="auto"/>
            </w:tcBorders>
          </w:tcPr>
          <w:p w14:paraId="45EA1BFF" w14:textId="77777777" w:rsidR="00063CE0" w:rsidRPr="00B76D90" w:rsidRDefault="00063CE0" w:rsidP="00C21F08">
            <w:pPr>
              <w:widowControl w:val="0"/>
              <w:jc w:val="center"/>
              <w:rPr>
                <w:lang w:eastAsia="en-US"/>
              </w:rPr>
            </w:pPr>
            <w:r w:rsidRPr="00B76D90">
              <w:rPr>
                <w:lang w:eastAsia="en-US"/>
              </w:rPr>
              <w:t>60</w:t>
            </w:r>
          </w:p>
        </w:tc>
        <w:tc>
          <w:tcPr>
            <w:tcW w:w="1650" w:type="dxa"/>
            <w:tcBorders>
              <w:right w:val="single" w:sz="4" w:space="0" w:color="auto"/>
            </w:tcBorders>
          </w:tcPr>
          <w:p w14:paraId="4140CFAB" w14:textId="77777777" w:rsidR="00063CE0" w:rsidRPr="00B76D90" w:rsidRDefault="00063CE0" w:rsidP="00C21F08">
            <w:pPr>
              <w:widowControl w:val="0"/>
              <w:jc w:val="center"/>
              <w:rPr>
                <w:lang w:eastAsia="en-US"/>
              </w:rPr>
            </w:pPr>
            <w:r w:rsidRPr="00B76D90">
              <w:rPr>
                <w:lang w:eastAsia="en-US"/>
              </w:rPr>
              <w:t>57</w:t>
            </w:r>
          </w:p>
        </w:tc>
        <w:tc>
          <w:tcPr>
            <w:tcW w:w="1650" w:type="dxa"/>
            <w:tcBorders>
              <w:right w:val="single" w:sz="4" w:space="0" w:color="auto"/>
            </w:tcBorders>
          </w:tcPr>
          <w:p w14:paraId="6E6B9847" w14:textId="77777777" w:rsidR="00063CE0" w:rsidRPr="00B76D90" w:rsidRDefault="00063CE0" w:rsidP="00C21F08">
            <w:pPr>
              <w:widowControl w:val="0"/>
              <w:jc w:val="center"/>
              <w:rPr>
                <w:lang w:eastAsia="en-US"/>
              </w:rPr>
            </w:pPr>
            <w:r w:rsidRPr="00B76D90">
              <w:rPr>
                <w:lang w:eastAsia="en-US"/>
              </w:rPr>
              <w:t>52</w:t>
            </w:r>
          </w:p>
        </w:tc>
        <w:tc>
          <w:tcPr>
            <w:tcW w:w="1646" w:type="dxa"/>
            <w:tcBorders>
              <w:right w:val="single" w:sz="4" w:space="0" w:color="auto"/>
            </w:tcBorders>
          </w:tcPr>
          <w:p w14:paraId="30BDCEBC" w14:textId="77777777" w:rsidR="00063CE0" w:rsidRPr="00B76D90" w:rsidRDefault="00063CE0" w:rsidP="00C21F08">
            <w:pPr>
              <w:widowControl w:val="0"/>
              <w:jc w:val="center"/>
              <w:rPr>
                <w:lang w:eastAsia="en-US"/>
              </w:rPr>
            </w:pPr>
            <w:r w:rsidRPr="00B76D90">
              <w:rPr>
                <w:lang w:eastAsia="en-US"/>
              </w:rPr>
              <w:t>47</w:t>
            </w:r>
          </w:p>
        </w:tc>
      </w:tr>
      <w:tr w:rsidR="00063CE0" w:rsidRPr="00B76D90" w14:paraId="7901E5A4" w14:textId="77777777" w:rsidTr="00215C04">
        <w:trPr>
          <w:cantSplit/>
          <w:trHeight w:val="284"/>
        </w:trPr>
        <w:tc>
          <w:tcPr>
            <w:tcW w:w="1600" w:type="dxa"/>
            <w:tcBorders>
              <w:bottom w:val="single" w:sz="4" w:space="0" w:color="auto"/>
              <w:right w:val="single" w:sz="4" w:space="0" w:color="auto"/>
            </w:tcBorders>
          </w:tcPr>
          <w:p w14:paraId="25E9142F" w14:textId="77777777" w:rsidR="00063CE0" w:rsidRPr="00B76D90" w:rsidRDefault="00063CE0" w:rsidP="00C21F08">
            <w:pPr>
              <w:widowControl w:val="0"/>
              <w:jc w:val="center"/>
              <w:rPr>
                <w:lang w:eastAsia="en-US"/>
              </w:rPr>
            </w:pPr>
            <w:r w:rsidRPr="00B76D90">
              <w:rPr>
                <w:lang w:eastAsia="en-US"/>
              </w:rPr>
              <w:t>48</w:t>
            </w:r>
          </w:p>
        </w:tc>
        <w:tc>
          <w:tcPr>
            <w:tcW w:w="1651" w:type="dxa"/>
            <w:tcBorders>
              <w:bottom w:val="single" w:sz="4" w:space="0" w:color="auto"/>
              <w:right w:val="single" w:sz="4" w:space="0" w:color="auto"/>
            </w:tcBorders>
          </w:tcPr>
          <w:p w14:paraId="79B81F9E" w14:textId="77777777" w:rsidR="00063CE0" w:rsidRPr="00B76D90" w:rsidRDefault="00063CE0" w:rsidP="00C21F08">
            <w:pPr>
              <w:widowControl w:val="0"/>
              <w:jc w:val="center"/>
              <w:rPr>
                <w:lang w:eastAsia="en-US"/>
              </w:rPr>
            </w:pPr>
            <w:r w:rsidRPr="00B76D90">
              <w:rPr>
                <w:lang w:eastAsia="en-US"/>
              </w:rPr>
              <w:t>72</w:t>
            </w:r>
          </w:p>
        </w:tc>
        <w:tc>
          <w:tcPr>
            <w:tcW w:w="1650" w:type="dxa"/>
            <w:tcBorders>
              <w:bottom w:val="single" w:sz="4" w:space="0" w:color="auto"/>
              <w:right w:val="single" w:sz="4" w:space="0" w:color="auto"/>
            </w:tcBorders>
          </w:tcPr>
          <w:p w14:paraId="27A1FAB8" w14:textId="77777777" w:rsidR="00063CE0" w:rsidRPr="00B76D90" w:rsidRDefault="00063CE0" w:rsidP="00C21F08">
            <w:pPr>
              <w:widowControl w:val="0"/>
              <w:jc w:val="center"/>
              <w:rPr>
                <w:lang w:eastAsia="en-US"/>
              </w:rPr>
            </w:pPr>
            <w:r w:rsidRPr="00B76D90">
              <w:rPr>
                <w:lang w:eastAsia="en-US"/>
              </w:rPr>
              <w:t>67</w:t>
            </w:r>
          </w:p>
        </w:tc>
        <w:tc>
          <w:tcPr>
            <w:tcW w:w="1650" w:type="dxa"/>
            <w:tcBorders>
              <w:bottom w:val="single" w:sz="4" w:space="0" w:color="auto"/>
              <w:right w:val="single" w:sz="4" w:space="0" w:color="auto"/>
            </w:tcBorders>
          </w:tcPr>
          <w:p w14:paraId="0C1C2450" w14:textId="77777777" w:rsidR="00063CE0" w:rsidRPr="00B76D90" w:rsidRDefault="00063CE0" w:rsidP="00C21F08">
            <w:pPr>
              <w:widowControl w:val="0"/>
              <w:jc w:val="center"/>
              <w:rPr>
                <w:lang w:eastAsia="en-US"/>
              </w:rPr>
            </w:pPr>
            <w:r w:rsidRPr="00B76D90">
              <w:rPr>
                <w:lang w:eastAsia="en-US"/>
              </w:rPr>
              <w:t>61</w:t>
            </w:r>
          </w:p>
        </w:tc>
        <w:tc>
          <w:tcPr>
            <w:tcW w:w="1650" w:type="dxa"/>
            <w:tcBorders>
              <w:bottom w:val="single" w:sz="4" w:space="0" w:color="auto"/>
              <w:right w:val="single" w:sz="4" w:space="0" w:color="auto"/>
            </w:tcBorders>
          </w:tcPr>
          <w:p w14:paraId="2EA9BEC5" w14:textId="77777777" w:rsidR="00063CE0" w:rsidRPr="00B76D90" w:rsidRDefault="00063CE0" w:rsidP="00C21F08">
            <w:pPr>
              <w:widowControl w:val="0"/>
              <w:jc w:val="center"/>
              <w:rPr>
                <w:lang w:eastAsia="en-US"/>
              </w:rPr>
            </w:pPr>
            <w:r w:rsidRPr="00B76D90">
              <w:rPr>
                <w:lang w:eastAsia="en-US"/>
              </w:rPr>
              <w:t>56</w:t>
            </w:r>
          </w:p>
        </w:tc>
        <w:tc>
          <w:tcPr>
            <w:tcW w:w="1646" w:type="dxa"/>
            <w:tcBorders>
              <w:bottom w:val="single" w:sz="4" w:space="0" w:color="auto"/>
              <w:right w:val="single" w:sz="4" w:space="0" w:color="auto"/>
            </w:tcBorders>
          </w:tcPr>
          <w:p w14:paraId="41085DC3" w14:textId="77777777" w:rsidR="00063CE0" w:rsidRPr="00B76D90" w:rsidRDefault="00063CE0" w:rsidP="00C21F08">
            <w:pPr>
              <w:widowControl w:val="0"/>
              <w:jc w:val="center"/>
              <w:rPr>
                <w:lang w:eastAsia="en-US"/>
              </w:rPr>
            </w:pPr>
            <w:r w:rsidRPr="00B76D90">
              <w:rPr>
                <w:lang w:eastAsia="en-US"/>
              </w:rPr>
              <w:t>52</w:t>
            </w:r>
          </w:p>
        </w:tc>
      </w:tr>
      <w:tr w:rsidR="00063CE0" w:rsidRPr="00B76D90" w14:paraId="566CFE5B" w14:textId="77777777" w:rsidTr="00215C04">
        <w:trPr>
          <w:cantSplit/>
          <w:trHeight w:val="284"/>
        </w:trPr>
        <w:tc>
          <w:tcPr>
            <w:tcW w:w="1600" w:type="dxa"/>
            <w:tcBorders>
              <w:right w:val="single" w:sz="4" w:space="0" w:color="auto"/>
            </w:tcBorders>
          </w:tcPr>
          <w:p w14:paraId="58D3C2AE" w14:textId="77777777" w:rsidR="00063CE0" w:rsidRPr="00B76D90" w:rsidRDefault="00063CE0" w:rsidP="00C21F08">
            <w:pPr>
              <w:widowControl w:val="0"/>
              <w:jc w:val="center"/>
              <w:rPr>
                <w:lang w:eastAsia="en-US"/>
              </w:rPr>
            </w:pPr>
            <w:r w:rsidRPr="00B76D90">
              <w:rPr>
                <w:lang w:eastAsia="en-US"/>
              </w:rPr>
              <w:t>52</w:t>
            </w:r>
          </w:p>
        </w:tc>
        <w:tc>
          <w:tcPr>
            <w:tcW w:w="1651" w:type="dxa"/>
            <w:tcBorders>
              <w:right w:val="single" w:sz="4" w:space="0" w:color="auto"/>
            </w:tcBorders>
          </w:tcPr>
          <w:p w14:paraId="4EE08206" w14:textId="77777777" w:rsidR="00063CE0" w:rsidRPr="00B76D90" w:rsidRDefault="00063CE0" w:rsidP="00C21F08">
            <w:pPr>
              <w:widowControl w:val="0"/>
              <w:jc w:val="center"/>
              <w:rPr>
                <w:lang w:eastAsia="en-US"/>
              </w:rPr>
            </w:pPr>
            <w:r w:rsidRPr="00B76D90">
              <w:rPr>
                <w:lang w:eastAsia="en-US"/>
              </w:rPr>
              <w:t>77</w:t>
            </w:r>
          </w:p>
        </w:tc>
        <w:tc>
          <w:tcPr>
            <w:tcW w:w="1650" w:type="dxa"/>
            <w:tcBorders>
              <w:right w:val="single" w:sz="4" w:space="0" w:color="auto"/>
            </w:tcBorders>
          </w:tcPr>
          <w:p w14:paraId="15E900D7" w14:textId="77777777" w:rsidR="00063CE0" w:rsidRPr="00B76D90" w:rsidRDefault="00063CE0" w:rsidP="00C21F08">
            <w:pPr>
              <w:widowControl w:val="0"/>
              <w:jc w:val="center"/>
              <w:rPr>
                <w:lang w:eastAsia="en-US"/>
              </w:rPr>
            </w:pPr>
            <w:r w:rsidRPr="00B76D90">
              <w:rPr>
                <w:lang w:eastAsia="en-US"/>
              </w:rPr>
              <w:t>72</w:t>
            </w:r>
          </w:p>
        </w:tc>
        <w:tc>
          <w:tcPr>
            <w:tcW w:w="1650" w:type="dxa"/>
            <w:tcBorders>
              <w:right w:val="single" w:sz="4" w:space="0" w:color="auto"/>
            </w:tcBorders>
          </w:tcPr>
          <w:p w14:paraId="26D1F7B9" w14:textId="77777777" w:rsidR="00063CE0" w:rsidRPr="00B76D90" w:rsidRDefault="00063CE0" w:rsidP="00C21F08">
            <w:pPr>
              <w:widowControl w:val="0"/>
              <w:jc w:val="center"/>
              <w:rPr>
                <w:lang w:eastAsia="en-US"/>
              </w:rPr>
            </w:pPr>
            <w:r w:rsidRPr="00B76D90">
              <w:rPr>
                <w:lang w:eastAsia="en-US"/>
              </w:rPr>
              <w:t>66</w:t>
            </w:r>
          </w:p>
        </w:tc>
        <w:tc>
          <w:tcPr>
            <w:tcW w:w="1650" w:type="dxa"/>
            <w:tcBorders>
              <w:right w:val="single" w:sz="4" w:space="0" w:color="auto"/>
            </w:tcBorders>
          </w:tcPr>
          <w:p w14:paraId="60192FD9" w14:textId="77777777" w:rsidR="00063CE0" w:rsidRPr="00B76D90" w:rsidRDefault="00063CE0" w:rsidP="00C21F08">
            <w:pPr>
              <w:widowControl w:val="0"/>
              <w:jc w:val="center"/>
              <w:rPr>
                <w:lang w:eastAsia="en-US"/>
              </w:rPr>
            </w:pPr>
            <w:r w:rsidRPr="00B76D90">
              <w:rPr>
                <w:lang w:eastAsia="en-US"/>
              </w:rPr>
              <w:t>60</w:t>
            </w:r>
          </w:p>
        </w:tc>
        <w:tc>
          <w:tcPr>
            <w:tcW w:w="1646" w:type="dxa"/>
            <w:tcBorders>
              <w:right w:val="single" w:sz="4" w:space="0" w:color="auto"/>
            </w:tcBorders>
          </w:tcPr>
          <w:p w14:paraId="414D8826" w14:textId="77777777" w:rsidR="00063CE0" w:rsidRPr="00B76D90" w:rsidRDefault="00063CE0" w:rsidP="00C21F08">
            <w:pPr>
              <w:widowControl w:val="0"/>
              <w:jc w:val="center"/>
              <w:rPr>
                <w:lang w:eastAsia="en-US"/>
              </w:rPr>
            </w:pPr>
            <w:r w:rsidRPr="00B76D90">
              <w:rPr>
                <w:lang w:eastAsia="en-US"/>
              </w:rPr>
              <w:t>56</w:t>
            </w:r>
          </w:p>
        </w:tc>
      </w:tr>
      <w:tr w:rsidR="00063CE0" w:rsidRPr="00B76D90" w14:paraId="3D548CD1" w14:textId="77777777" w:rsidTr="00215C04">
        <w:trPr>
          <w:cantSplit/>
          <w:trHeight w:val="284"/>
        </w:trPr>
        <w:tc>
          <w:tcPr>
            <w:tcW w:w="1600" w:type="dxa"/>
            <w:tcBorders>
              <w:right w:val="single" w:sz="4" w:space="0" w:color="auto"/>
            </w:tcBorders>
          </w:tcPr>
          <w:p w14:paraId="2E66E01F" w14:textId="77777777" w:rsidR="00063CE0" w:rsidRPr="00B76D90" w:rsidRDefault="00063CE0" w:rsidP="00C21F08">
            <w:pPr>
              <w:widowControl w:val="0"/>
              <w:jc w:val="center"/>
              <w:rPr>
                <w:lang w:eastAsia="en-US"/>
              </w:rPr>
            </w:pPr>
            <w:r w:rsidRPr="00B76D90">
              <w:rPr>
                <w:lang w:eastAsia="en-US"/>
              </w:rPr>
              <w:t>56</w:t>
            </w:r>
          </w:p>
        </w:tc>
        <w:tc>
          <w:tcPr>
            <w:tcW w:w="1651" w:type="dxa"/>
            <w:tcBorders>
              <w:right w:val="single" w:sz="4" w:space="0" w:color="auto"/>
            </w:tcBorders>
          </w:tcPr>
          <w:p w14:paraId="3BB0D0CA" w14:textId="77777777" w:rsidR="00063CE0" w:rsidRPr="00B76D90" w:rsidRDefault="00063CE0" w:rsidP="00C21F08">
            <w:pPr>
              <w:widowControl w:val="0"/>
              <w:jc w:val="center"/>
              <w:rPr>
                <w:lang w:eastAsia="en-US"/>
              </w:rPr>
            </w:pPr>
            <w:r w:rsidRPr="00B76D90">
              <w:rPr>
                <w:lang w:eastAsia="en-US"/>
              </w:rPr>
              <w:t>82</w:t>
            </w:r>
          </w:p>
        </w:tc>
        <w:tc>
          <w:tcPr>
            <w:tcW w:w="1650" w:type="dxa"/>
            <w:tcBorders>
              <w:right w:val="single" w:sz="4" w:space="0" w:color="auto"/>
            </w:tcBorders>
          </w:tcPr>
          <w:p w14:paraId="0946B2D2" w14:textId="77777777" w:rsidR="00063CE0" w:rsidRPr="00B76D90" w:rsidRDefault="00063CE0" w:rsidP="00C21F08">
            <w:pPr>
              <w:widowControl w:val="0"/>
              <w:jc w:val="center"/>
              <w:rPr>
                <w:lang w:eastAsia="en-US"/>
              </w:rPr>
            </w:pPr>
            <w:r w:rsidRPr="00B76D90">
              <w:rPr>
                <w:lang w:eastAsia="en-US"/>
              </w:rPr>
              <w:t>76</w:t>
            </w:r>
          </w:p>
        </w:tc>
        <w:tc>
          <w:tcPr>
            <w:tcW w:w="1650" w:type="dxa"/>
            <w:tcBorders>
              <w:right w:val="single" w:sz="4" w:space="0" w:color="auto"/>
            </w:tcBorders>
          </w:tcPr>
          <w:p w14:paraId="7846E92B" w14:textId="77777777" w:rsidR="00063CE0" w:rsidRPr="00B76D90" w:rsidRDefault="00063CE0" w:rsidP="00C21F08">
            <w:pPr>
              <w:widowControl w:val="0"/>
              <w:jc w:val="center"/>
              <w:rPr>
                <w:lang w:eastAsia="en-US"/>
              </w:rPr>
            </w:pPr>
            <w:r w:rsidRPr="00B76D90">
              <w:rPr>
                <w:lang w:eastAsia="en-US"/>
              </w:rPr>
              <w:t>70</w:t>
            </w:r>
          </w:p>
        </w:tc>
        <w:tc>
          <w:tcPr>
            <w:tcW w:w="1650" w:type="dxa"/>
            <w:tcBorders>
              <w:right w:val="single" w:sz="4" w:space="0" w:color="auto"/>
            </w:tcBorders>
          </w:tcPr>
          <w:p w14:paraId="536C1061" w14:textId="77777777" w:rsidR="00063CE0" w:rsidRPr="00B76D90" w:rsidRDefault="00063CE0" w:rsidP="00C21F08">
            <w:pPr>
              <w:widowControl w:val="0"/>
              <w:jc w:val="center"/>
              <w:rPr>
                <w:lang w:eastAsia="en-US"/>
              </w:rPr>
            </w:pPr>
            <w:r w:rsidRPr="00B76D90">
              <w:rPr>
                <w:lang w:eastAsia="en-US"/>
              </w:rPr>
              <w:t>66</w:t>
            </w:r>
          </w:p>
        </w:tc>
        <w:tc>
          <w:tcPr>
            <w:tcW w:w="1646" w:type="dxa"/>
            <w:tcBorders>
              <w:right w:val="single" w:sz="4" w:space="0" w:color="auto"/>
            </w:tcBorders>
          </w:tcPr>
          <w:p w14:paraId="73BD3985" w14:textId="77777777" w:rsidR="00063CE0" w:rsidRPr="00B76D90" w:rsidRDefault="00063CE0" w:rsidP="00C21F08">
            <w:pPr>
              <w:widowControl w:val="0"/>
              <w:jc w:val="center"/>
              <w:rPr>
                <w:lang w:eastAsia="en-US"/>
              </w:rPr>
            </w:pPr>
            <w:r w:rsidRPr="00B76D90">
              <w:rPr>
                <w:lang w:eastAsia="en-US"/>
              </w:rPr>
              <w:t>59</w:t>
            </w:r>
          </w:p>
        </w:tc>
      </w:tr>
    </w:tbl>
    <w:p w14:paraId="0DE5CC6F" w14:textId="77777777" w:rsidR="00063CE0" w:rsidRPr="00B76D90" w:rsidRDefault="00063CE0" w:rsidP="008E4AF0">
      <w:pPr>
        <w:widowControl w:val="0"/>
        <w:autoSpaceDE w:val="0"/>
        <w:autoSpaceDN w:val="0"/>
        <w:spacing w:before="480" w:after="240"/>
        <w:ind w:firstLine="709"/>
        <w:rPr>
          <w:rFonts w:eastAsia="Calibri"/>
          <w:i/>
          <w:sz w:val="28"/>
          <w:szCs w:val="28"/>
          <w:lang w:eastAsia="en-US"/>
        </w:rPr>
      </w:pPr>
      <w:r w:rsidRPr="00B76D90">
        <w:rPr>
          <w:rFonts w:eastAsia="Calibri"/>
          <w:i/>
          <w:sz w:val="28"/>
          <w:szCs w:val="28"/>
          <w:lang w:eastAsia="en-US"/>
        </w:rPr>
        <w:t>6. Заготовка елей (сосны) для новогодних праздников</w:t>
      </w:r>
    </w:p>
    <w:p w14:paraId="12FF2838" w14:textId="77777777" w:rsidR="00063CE0" w:rsidRPr="00B76D90" w:rsidRDefault="00063CE0" w:rsidP="008E4AF0">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Заготовка елей для новогодних праздников в первую очередь производится на специальных плантациях, лесных участках, подлежащих расчистке (квартальные просеки, минерализованные полосы, противопожарные разрывы, трассы противопожарных и лесохозяйственных дорог и другие площади, где не требуется сохранения подроста и насаждений).</w:t>
      </w:r>
    </w:p>
    <w:p w14:paraId="61B6A643" w14:textId="77777777" w:rsidR="00063CE0" w:rsidRPr="00B76D90" w:rsidRDefault="00063CE0" w:rsidP="008E4AF0">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Допускается заготовка новогодних елей при заготовке древесины, в том числе из вершинной части срубленных елей.</w:t>
      </w:r>
    </w:p>
    <w:p w14:paraId="371541D7" w14:textId="77777777" w:rsidR="00063CE0" w:rsidRPr="00B76D90" w:rsidRDefault="00063CE0" w:rsidP="008E4AF0">
      <w:pPr>
        <w:widowControl w:val="0"/>
        <w:autoSpaceDE w:val="0"/>
        <w:autoSpaceDN w:val="0"/>
        <w:spacing w:before="240" w:after="240"/>
        <w:ind w:firstLine="709"/>
        <w:jc w:val="both"/>
        <w:rPr>
          <w:rFonts w:eastAsia="Calibri"/>
          <w:sz w:val="28"/>
          <w:szCs w:val="28"/>
          <w:lang w:eastAsia="en-US"/>
        </w:rPr>
      </w:pPr>
      <w:r w:rsidRPr="008E4AF0">
        <w:rPr>
          <w:rFonts w:eastAsia="Calibri"/>
          <w:sz w:val="28"/>
          <w:szCs w:val="28"/>
          <w:lang w:eastAsia="en-US"/>
        </w:rPr>
        <w:t>Заготовка</w:t>
      </w:r>
      <w:r w:rsidRPr="00B76D90">
        <w:rPr>
          <w:rFonts w:eastAsia="Calibri"/>
          <w:sz w:val="28"/>
          <w:szCs w:val="28"/>
          <w:lang w:eastAsia="en-US"/>
        </w:rPr>
        <w:t xml:space="preserve"> елей и (или) деревьев других хвойных пород для новогодних праздников гражданскими, юридическими лицами </w:t>
      </w:r>
      <w:r w:rsidRPr="008E4AF0">
        <w:rPr>
          <w:rFonts w:eastAsia="Calibri"/>
          <w:sz w:val="28"/>
          <w:szCs w:val="28"/>
          <w:lang w:eastAsia="en-US"/>
        </w:rPr>
        <w:t>допускается</w:t>
      </w:r>
      <w:r w:rsidRPr="00B76D90">
        <w:rPr>
          <w:rFonts w:eastAsia="Calibri"/>
          <w:sz w:val="28"/>
          <w:szCs w:val="28"/>
          <w:lang w:eastAsia="en-US"/>
        </w:rPr>
        <w:t xml:space="preserve"> на основании договоров купли-продажи лесных насаждений, </w:t>
      </w:r>
      <w:r w:rsidRPr="008E4AF0">
        <w:rPr>
          <w:rFonts w:eastAsia="Calibri"/>
          <w:sz w:val="28"/>
          <w:szCs w:val="28"/>
          <w:lang w:eastAsia="en-US"/>
        </w:rPr>
        <w:t>без предоставления</w:t>
      </w:r>
      <w:r w:rsidRPr="00B76D90">
        <w:rPr>
          <w:rFonts w:eastAsia="Calibri"/>
          <w:sz w:val="28"/>
          <w:szCs w:val="28"/>
          <w:lang w:eastAsia="en-US"/>
        </w:rPr>
        <w:t xml:space="preserve"> </w:t>
      </w:r>
      <w:r w:rsidRPr="008E4AF0">
        <w:rPr>
          <w:rFonts w:eastAsia="Calibri"/>
          <w:sz w:val="28"/>
          <w:szCs w:val="28"/>
          <w:lang w:eastAsia="en-US"/>
        </w:rPr>
        <w:t>лесных участков</w:t>
      </w:r>
      <w:r w:rsidRPr="00B76D90">
        <w:rPr>
          <w:rFonts w:eastAsia="Calibri"/>
          <w:sz w:val="28"/>
          <w:szCs w:val="28"/>
          <w:lang w:eastAsia="en-US"/>
        </w:rPr>
        <w:t>.</w:t>
      </w:r>
    </w:p>
    <w:p w14:paraId="19535C24" w14:textId="77777777" w:rsidR="00063CE0" w:rsidRPr="00B76D90" w:rsidRDefault="00063CE0" w:rsidP="008E4AF0">
      <w:pPr>
        <w:widowControl w:val="0"/>
        <w:autoSpaceDE w:val="0"/>
        <w:autoSpaceDN w:val="0"/>
        <w:spacing w:before="480" w:after="240"/>
        <w:ind w:firstLine="709"/>
        <w:rPr>
          <w:rFonts w:eastAsia="Calibri"/>
          <w:i/>
          <w:sz w:val="28"/>
          <w:szCs w:val="28"/>
          <w:lang w:eastAsia="en-US"/>
        </w:rPr>
      </w:pPr>
      <w:r w:rsidRPr="00B76D90">
        <w:rPr>
          <w:rFonts w:eastAsia="Calibri"/>
          <w:i/>
          <w:sz w:val="28"/>
          <w:szCs w:val="28"/>
          <w:lang w:eastAsia="en-US"/>
        </w:rPr>
        <w:t>7. Заготовка мха, лесной подстилки, опавших листьев, камыша, тростника</w:t>
      </w:r>
    </w:p>
    <w:p w14:paraId="35E29C60" w14:textId="77777777" w:rsidR="00063CE0" w:rsidRPr="00B76D90" w:rsidRDefault="00063CE0" w:rsidP="008E4AF0">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Заготовка мха, лесной подстилки, опавших листьев, камыша, тростника производится с целью их использования в качестве вспомогательного материала для строительства, а также корма и подстилки для сельскохозяйственных животных или приготовления компоста. При их заготовке не должен быть нанесен вред окружающей природной среде.</w:t>
      </w:r>
    </w:p>
    <w:p w14:paraId="5195D109" w14:textId="77777777" w:rsidR="00063CE0" w:rsidRPr="00B76D90" w:rsidRDefault="00063CE0" w:rsidP="008E4AF0">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u w:val="single"/>
          <w:lang w:eastAsia="en-US"/>
        </w:rPr>
        <w:t>Сбор лесной подстилки и опавшего листа разрешается производить</w:t>
      </w:r>
      <w:r w:rsidRPr="00B76D90">
        <w:rPr>
          <w:rFonts w:eastAsia="Calibri"/>
          <w:sz w:val="28"/>
          <w:szCs w:val="28"/>
          <w:lang w:eastAsia="en-US"/>
        </w:rPr>
        <w:t xml:space="preserve"> </w:t>
      </w:r>
      <w:r w:rsidRPr="00B76D90">
        <w:rPr>
          <w:rFonts w:eastAsia="Calibri"/>
          <w:sz w:val="28"/>
          <w:szCs w:val="28"/>
          <w:u w:val="single"/>
          <w:lang w:eastAsia="en-US"/>
        </w:rPr>
        <w:t xml:space="preserve">на одной и той же </w:t>
      </w:r>
      <w:r w:rsidRPr="008E4AF0">
        <w:rPr>
          <w:rFonts w:eastAsia="Calibri"/>
          <w:sz w:val="28"/>
          <w:szCs w:val="28"/>
          <w:lang w:eastAsia="en-US"/>
        </w:rPr>
        <w:t>площади</w:t>
      </w:r>
      <w:r w:rsidRPr="00B76D90">
        <w:rPr>
          <w:rFonts w:eastAsia="Calibri"/>
          <w:sz w:val="28"/>
          <w:szCs w:val="28"/>
          <w:u w:val="single"/>
          <w:lang w:eastAsia="en-US"/>
        </w:rPr>
        <w:t xml:space="preserve"> не чаще одного раза в пять лет.</w:t>
      </w:r>
      <w:r w:rsidRPr="00B76D90">
        <w:rPr>
          <w:rFonts w:eastAsia="Calibri"/>
          <w:sz w:val="28"/>
          <w:szCs w:val="28"/>
          <w:lang w:eastAsia="en-US"/>
        </w:rPr>
        <w:t xml:space="preserve"> Сбор подстилки должен производиться частично без углубления на всю ее</w:t>
      </w:r>
      <w:r w:rsidRPr="00B76D90">
        <w:rPr>
          <w:rFonts w:eastAsia="Calibri"/>
          <w:spacing w:val="-3"/>
          <w:sz w:val="28"/>
          <w:szCs w:val="28"/>
          <w:lang w:eastAsia="en-US"/>
        </w:rPr>
        <w:t xml:space="preserve"> </w:t>
      </w:r>
      <w:r w:rsidRPr="00B76D90">
        <w:rPr>
          <w:rFonts w:eastAsia="Calibri"/>
          <w:sz w:val="28"/>
          <w:szCs w:val="28"/>
          <w:lang w:eastAsia="en-US"/>
        </w:rPr>
        <w:t>толщину.</w:t>
      </w:r>
    </w:p>
    <w:p w14:paraId="7B812F04" w14:textId="77777777" w:rsidR="00063CE0" w:rsidRPr="00B76D90" w:rsidRDefault="00063CE0" w:rsidP="008E4AF0">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Сбор подстилки должен производиться в конце летнего периода, но до наступления листопада, чтобы опадение листвы и хвои последнего года создало естественное удобрение лесной</w:t>
      </w:r>
      <w:r w:rsidRPr="00B76D90">
        <w:rPr>
          <w:rFonts w:eastAsia="Calibri"/>
          <w:spacing w:val="7"/>
          <w:sz w:val="28"/>
          <w:szCs w:val="28"/>
          <w:lang w:eastAsia="en-US"/>
        </w:rPr>
        <w:t xml:space="preserve"> </w:t>
      </w:r>
      <w:r w:rsidRPr="00B76D90">
        <w:rPr>
          <w:rFonts w:eastAsia="Calibri"/>
          <w:sz w:val="28"/>
          <w:szCs w:val="28"/>
          <w:lang w:eastAsia="en-US"/>
        </w:rPr>
        <w:t>почвы.</w:t>
      </w:r>
    </w:p>
    <w:p w14:paraId="25F5AA1C" w14:textId="77777777" w:rsidR="00063CE0" w:rsidRPr="00B76D90" w:rsidRDefault="00063CE0" w:rsidP="008E4AF0">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Запрещается сбор подстилки в лесах, выполняющих функции защиты природных и иных объектов.</w:t>
      </w:r>
    </w:p>
    <w:p w14:paraId="7831F45D" w14:textId="77777777" w:rsidR="00063CE0" w:rsidRPr="00B76D90" w:rsidRDefault="00063CE0" w:rsidP="008E4AF0">
      <w:pPr>
        <w:widowControl w:val="0"/>
        <w:autoSpaceDE w:val="0"/>
        <w:autoSpaceDN w:val="0"/>
        <w:spacing w:before="480" w:after="240"/>
        <w:ind w:firstLine="709"/>
        <w:rPr>
          <w:rFonts w:eastAsia="Calibri"/>
          <w:i/>
          <w:sz w:val="28"/>
          <w:szCs w:val="28"/>
          <w:lang w:eastAsia="en-US"/>
        </w:rPr>
      </w:pPr>
      <w:r w:rsidRPr="00B76D90">
        <w:rPr>
          <w:rFonts w:eastAsia="Calibri"/>
          <w:i/>
          <w:sz w:val="28"/>
          <w:szCs w:val="28"/>
          <w:lang w:eastAsia="en-US"/>
        </w:rPr>
        <w:t>8. Заготовка (выкопка) деревьев, кустарников на лесных участках</w:t>
      </w:r>
    </w:p>
    <w:p w14:paraId="414D9196" w14:textId="77777777" w:rsidR="00063CE0" w:rsidRPr="00B76D90" w:rsidRDefault="00063CE0" w:rsidP="008E4AF0">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 xml:space="preserve">Заготовка (выкопка) деревьев, кустарников и лиан на лесных участках может проводиться в хвойных насаждениях 1 класса возраста, в лиственных насаждениях </w:t>
      </w:r>
      <w:r w:rsidRPr="00B76D90">
        <w:rPr>
          <w:rFonts w:eastAsia="Calibri"/>
          <w:sz w:val="28"/>
          <w:szCs w:val="28"/>
          <w:lang w:val="en-US" w:eastAsia="en-US"/>
        </w:rPr>
        <w:t>I</w:t>
      </w:r>
      <w:r w:rsidRPr="00B76D90">
        <w:rPr>
          <w:rFonts w:eastAsia="Calibri"/>
          <w:sz w:val="28"/>
          <w:szCs w:val="28"/>
          <w:lang w:eastAsia="en-US"/>
        </w:rPr>
        <w:t xml:space="preserve"> и </w:t>
      </w:r>
      <w:r w:rsidRPr="00B76D90">
        <w:rPr>
          <w:rFonts w:eastAsia="Calibri"/>
          <w:sz w:val="28"/>
          <w:szCs w:val="28"/>
          <w:lang w:val="en-US" w:eastAsia="en-US"/>
        </w:rPr>
        <w:t>II</w:t>
      </w:r>
      <w:r w:rsidRPr="00B76D90">
        <w:rPr>
          <w:rFonts w:eastAsia="Calibri"/>
          <w:sz w:val="28"/>
          <w:szCs w:val="28"/>
          <w:lang w:eastAsia="en-US"/>
        </w:rPr>
        <w:t xml:space="preserve"> классов возраста.</w:t>
      </w:r>
    </w:p>
    <w:p w14:paraId="57D700F5" w14:textId="77777777" w:rsidR="00063CE0" w:rsidRPr="00B76D90" w:rsidRDefault="00063CE0" w:rsidP="008E4AF0">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Заготовка (выкопка) кустарников подлеска на лесных участках может проводиться в насаждениях с подлеском средней или высокой густоты и преобладанием в его составе заготавливаемого вида. Число оставшихся кустов заготавливаемого вида после выкопки не должно быть менее 1000 штук на гектар.</w:t>
      </w:r>
    </w:p>
    <w:p w14:paraId="09AB482A" w14:textId="77777777" w:rsidR="00063CE0" w:rsidRPr="00B76D90" w:rsidRDefault="00063CE0" w:rsidP="008E4AF0">
      <w:pPr>
        <w:widowControl w:val="0"/>
        <w:autoSpaceDE w:val="0"/>
        <w:autoSpaceDN w:val="0"/>
        <w:spacing w:before="480" w:after="240"/>
        <w:ind w:firstLine="709"/>
        <w:rPr>
          <w:rFonts w:eastAsia="Calibri"/>
          <w:i/>
          <w:sz w:val="28"/>
          <w:szCs w:val="28"/>
          <w:lang w:eastAsia="en-US"/>
        </w:rPr>
      </w:pPr>
      <w:r w:rsidRPr="00B76D90">
        <w:rPr>
          <w:rFonts w:eastAsia="Calibri"/>
          <w:i/>
          <w:sz w:val="28"/>
          <w:szCs w:val="28"/>
          <w:lang w:eastAsia="en-US"/>
        </w:rPr>
        <w:t>9. Заготовка веников, ветвей и кустарников для метел и плетения</w:t>
      </w:r>
    </w:p>
    <w:p w14:paraId="04616340" w14:textId="77777777" w:rsidR="00063CE0" w:rsidRDefault="00063CE0" w:rsidP="008E4AF0">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Заготовка веников, ветвей и кустарников лиственных пород (береза, осина, ива и др.) для метел и плетения производится на лесных участках, подлежащих расчистке (квартальные просеки, противопожарные разрывы, трассы противопожарных и лесохозяйственных дорог, сенокосы, линии электропередач, зоны затопления другие площади), где не требуется сохранения подроста и насаждений, а также со срубленных деревьев на лесосеках при проведении выборочных рубок.</w:t>
      </w:r>
    </w:p>
    <w:p w14:paraId="27294E2A" w14:textId="45DCCE5B" w:rsidR="00063CE0" w:rsidRPr="008E4AF0" w:rsidRDefault="00063CE0" w:rsidP="008E4AF0">
      <w:pPr>
        <w:widowControl w:val="0"/>
        <w:autoSpaceDE w:val="0"/>
        <w:autoSpaceDN w:val="0"/>
        <w:spacing w:before="240" w:after="240"/>
        <w:ind w:firstLine="709"/>
        <w:jc w:val="both"/>
        <w:rPr>
          <w:rFonts w:eastAsia="Calibri"/>
          <w:sz w:val="28"/>
          <w:szCs w:val="28"/>
          <w:lang w:eastAsia="en-US"/>
        </w:rPr>
      </w:pPr>
      <w:r w:rsidRPr="008E4AF0">
        <w:rPr>
          <w:rFonts w:eastAsia="Calibri"/>
          <w:sz w:val="28"/>
          <w:szCs w:val="28"/>
          <w:lang w:eastAsia="en-US"/>
        </w:rPr>
        <w:t>Из заготавливаемой не древесной продукции леса для условий Назрановского лесничества наиболее целесообразным является заготовка хвороста, веников, ветвей для метел и плетения,</w:t>
      </w:r>
      <w:r w:rsidR="00C21F08" w:rsidRPr="008E4AF0">
        <w:rPr>
          <w:rFonts w:eastAsia="Calibri"/>
          <w:sz w:val="28"/>
          <w:szCs w:val="28"/>
          <w:lang w:eastAsia="en-US"/>
        </w:rPr>
        <w:t xml:space="preserve"> </w:t>
      </w:r>
      <w:r w:rsidRPr="008E4AF0">
        <w:rPr>
          <w:rFonts w:eastAsia="Calibri"/>
          <w:sz w:val="28"/>
          <w:szCs w:val="28"/>
          <w:lang w:eastAsia="en-US"/>
        </w:rPr>
        <w:t>выкопка молодых деревьев для пересадки при озеленении населенных пунктов и других мест.</w:t>
      </w:r>
    </w:p>
    <w:p w14:paraId="76A878C5" w14:textId="77777777" w:rsidR="00063CE0" w:rsidRPr="008E4AF0" w:rsidRDefault="00063CE0" w:rsidP="008E4AF0">
      <w:pPr>
        <w:widowControl w:val="0"/>
        <w:autoSpaceDE w:val="0"/>
        <w:autoSpaceDN w:val="0"/>
        <w:spacing w:before="240" w:after="240"/>
        <w:ind w:firstLine="709"/>
        <w:jc w:val="both"/>
        <w:rPr>
          <w:rFonts w:eastAsia="Calibri"/>
          <w:sz w:val="28"/>
          <w:szCs w:val="28"/>
          <w:lang w:eastAsia="en-US"/>
        </w:rPr>
      </w:pPr>
      <w:r w:rsidRPr="008E4AF0">
        <w:rPr>
          <w:rFonts w:eastAsia="Calibri"/>
          <w:sz w:val="28"/>
          <w:szCs w:val="28"/>
          <w:lang w:eastAsia="en-US"/>
        </w:rPr>
        <w:t>Параметры использования лесов Назрановского лесничества для заготовки недревесных лесных ресурсов приведены в таблице 2.3.6</w:t>
      </w:r>
    </w:p>
    <w:p w14:paraId="5D1ED5F7" w14:textId="155BC721" w:rsidR="00063CE0" w:rsidRPr="00E37EB1" w:rsidRDefault="00063CE0" w:rsidP="008E4AF0">
      <w:pPr>
        <w:keepNext/>
        <w:spacing w:before="360" w:line="259" w:lineRule="auto"/>
        <w:jc w:val="right"/>
        <w:rPr>
          <w:sz w:val="28"/>
          <w:szCs w:val="28"/>
        </w:rPr>
      </w:pPr>
      <w:r w:rsidRPr="00E37EB1">
        <w:rPr>
          <w:rFonts w:eastAsia="Calibri"/>
          <w:sz w:val="28"/>
          <w:szCs w:val="28"/>
          <w:lang w:eastAsia="en-US"/>
        </w:rPr>
        <w:t>Таблица</w:t>
      </w:r>
      <w:r w:rsidR="00C21F08" w:rsidRPr="00E37EB1">
        <w:rPr>
          <w:sz w:val="28"/>
          <w:szCs w:val="28"/>
        </w:rPr>
        <w:t xml:space="preserve"> </w:t>
      </w:r>
      <w:r w:rsidRPr="00E37EB1">
        <w:rPr>
          <w:sz w:val="28"/>
          <w:szCs w:val="28"/>
        </w:rPr>
        <w:t>2.3.6</w:t>
      </w:r>
    </w:p>
    <w:p w14:paraId="31D43290" w14:textId="4DEC81DD" w:rsidR="00063CE0" w:rsidRPr="00E37EB1" w:rsidRDefault="00063CE0" w:rsidP="008E4AF0">
      <w:pPr>
        <w:keepNext/>
        <w:spacing w:before="360" w:after="480" w:line="259" w:lineRule="auto"/>
        <w:jc w:val="center"/>
        <w:rPr>
          <w:sz w:val="28"/>
          <w:szCs w:val="28"/>
        </w:rPr>
      </w:pPr>
      <w:r w:rsidRPr="00E37EB1">
        <w:rPr>
          <w:sz w:val="28"/>
          <w:szCs w:val="28"/>
        </w:rPr>
        <w:t>Параметры разрешенного использования лесов</w:t>
      </w:r>
      <w:r w:rsidR="008E4AF0" w:rsidRPr="00E37EB1">
        <w:rPr>
          <w:sz w:val="28"/>
          <w:szCs w:val="28"/>
        </w:rPr>
        <w:t xml:space="preserve"> </w:t>
      </w:r>
      <w:r w:rsidRPr="00E37EB1">
        <w:rPr>
          <w:sz w:val="28"/>
          <w:szCs w:val="28"/>
        </w:rPr>
        <w:t>при заготовке и сборе недревесных лесных ресурсов</w:t>
      </w:r>
    </w:p>
    <w:tbl>
      <w:tblPr>
        <w:tblW w:w="9496" w:type="dxa"/>
        <w:jc w:val="center"/>
        <w:tblLayout w:type="fixed"/>
        <w:tblLook w:val="0000" w:firstRow="0" w:lastRow="0" w:firstColumn="0" w:lastColumn="0" w:noHBand="0" w:noVBand="0"/>
      </w:tblPr>
      <w:tblGrid>
        <w:gridCol w:w="846"/>
        <w:gridCol w:w="5021"/>
        <w:gridCol w:w="1536"/>
        <w:gridCol w:w="2093"/>
      </w:tblGrid>
      <w:tr w:rsidR="00063CE0" w:rsidRPr="009F5EF6" w14:paraId="645158E1" w14:textId="77777777" w:rsidTr="00E37EB1">
        <w:trPr>
          <w:trHeight w:val="790"/>
          <w:jc w:val="center"/>
        </w:trPr>
        <w:tc>
          <w:tcPr>
            <w:tcW w:w="846" w:type="dxa"/>
            <w:tcBorders>
              <w:top w:val="single" w:sz="4" w:space="0" w:color="000000"/>
              <w:left w:val="single" w:sz="4" w:space="0" w:color="000000"/>
              <w:bottom w:val="single" w:sz="4" w:space="0" w:color="000000"/>
            </w:tcBorders>
            <w:vAlign w:val="center"/>
          </w:tcPr>
          <w:p w14:paraId="34A47D41" w14:textId="77777777" w:rsidR="00063CE0" w:rsidRPr="009F5EF6" w:rsidRDefault="00063CE0" w:rsidP="00C21F08">
            <w:pPr>
              <w:widowControl w:val="0"/>
              <w:snapToGrid w:val="0"/>
              <w:jc w:val="center"/>
            </w:pPr>
            <w:r w:rsidRPr="009F5EF6">
              <w:t>№№ п/п</w:t>
            </w:r>
          </w:p>
        </w:tc>
        <w:tc>
          <w:tcPr>
            <w:tcW w:w="5021" w:type="dxa"/>
            <w:tcBorders>
              <w:top w:val="single" w:sz="4" w:space="0" w:color="000000"/>
              <w:left w:val="single" w:sz="4" w:space="0" w:color="000000"/>
              <w:bottom w:val="single" w:sz="4" w:space="0" w:color="000000"/>
            </w:tcBorders>
            <w:vAlign w:val="center"/>
          </w:tcPr>
          <w:p w14:paraId="25660746" w14:textId="77777777" w:rsidR="00063CE0" w:rsidRPr="009F5EF6" w:rsidRDefault="00063CE0" w:rsidP="00C21F08">
            <w:pPr>
              <w:widowControl w:val="0"/>
              <w:snapToGrid w:val="0"/>
              <w:jc w:val="center"/>
            </w:pPr>
            <w:r w:rsidRPr="009F5EF6">
              <w:t>Вид не древесного лесного ресурса</w:t>
            </w:r>
          </w:p>
        </w:tc>
        <w:tc>
          <w:tcPr>
            <w:tcW w:w="1536" w:type="dxa"/>
            <w:tcBorders>
              <w:top w:val="single" w:sz="4" w:space="0" w:color="000000"/>
              <w:left w:val="single" w:sz="4" w:space="0" w:color="000000"/>
              <w:bottom w:val="single" w:sz="4" w:space="0" w:color="000000"/>
            </w:tcBorders>
            <w:vAlign w:val="center"/>
          </w:tcPr>
          <w:p w14:paraId="5631C80B" w14:textId="77777777" w:rsidR="00063CE0" w:rsidRPr="009F5EF6" w:rsidRDefault="00063CE0" w:rsidP="00C21F08">
            <w:pPr>
              <w:widowControl w:val="0"/>
              <w:snapToGrid w:val="0"/>
              <w:jc w:val="center"/>
            </w:pPr>
            <w:r w:rsidRPr="009F5EF6">
              <w:t>Единица измерения</w:t>
            </w:r>
          </w:p>
        </w:tc>
        <w:tc>
          <w:tcPr>
            <w:tcW w:w="2093" w:type="dxa"/>
            <w:tcBorders>
              <w:top w:val="single" w:sz="4" w:space="0" w:color="000000"/>
              <w:left w:val="single" w:sz="4" w:space="0" w:color="000000"/>
              <w:bottom w:val="single" w:sz="4" w:space="0" w:color="000000"/>
              <w:right w:val="single" w:sz="4" w:space="0" w:color="000000"/>
            </w:tcBorders>
            <w:vAlign w:val="center"/>
          </w:tcPr>
          <w:p w14:paraId="4ED43000" w14:textId="77777777" w:rsidR="00063CE0" w:rsidRPr="009F5EF6" w:rsidRDefault="00063CE0" w:rsidP="00C21F08">
            <w:pPr>
              <w:widowControl w:val="0"/>
              <w:snapToGrid w:val="0"/>
              <w:jc w:val="center"/>
            </w:pPr>
            <w:r w:rsidRPr="009F5EF6">
              <w:t xml:space="preserve">Ежегодный </w:t>
            </w:r>
          </w:p>
          <w:p w14:paraId="3D426051" w14:textId="77777777" w:rsidR="00063CE0" w:rsidRPr="009F5EF6" w:rsidRDefault="00063CE0" w:rsidP="00C21F08">
            <w:pPr>
              <w:widowControl w:val="0"/>
              <w:jc w:val="center"/>
            </w:pPr>
            <w:r w:rsidRPr="009F5EF6">
              <w:t xml:space="preserve">допустимый </w:t>
            </w:r>
          </w:p>
          <w:p w14:paraId="3675E7FB" w14:textId="77777777" w:rsidR="00063CE0" w:rsidRPr="009F5EF6" w:rsidRDefault="00063CE0" w:rsidP="00C21F08">
            <w:pPr>
              <w:widowControl w:val="0"/>
              <w:jc w:val="center"/>
            </w:pPr>
            <w:r w:rsidRPr="009F5EF6">
              <w:t>объем заготовки</w:t>
            </w:r>
          </w:p>
        </w:tc>
      </w:tr>
      <w:tr w:rsidR="00063CE0" w:rsidRPr="009F5EF6" w14:paraId="260839FA" w14:textId="77777777" w:rsidTr="00E37EB1">
        <w:trPr>
          <w:trHeight w:val="319"/>
          <w:jc w:val="center"/>
        </w:trPr>
        <w:tc>
          <w:tcPr>
            <w:tcW w:w="846" w:type="dxa"/>
            <w:tcBorders>
              <w:top w:val="single" w:sz="4" w:space="0" w:color="000000"/>
              <w:left w:val="single" w:sz="4" w:space="0" w:color="000000"/>
              <w:bottom w:val="single" w:sz="4" w:space="0" w:color="000000"/>
            </w:tcBorders>
            <w:vAlign w:val="center"/>
          </w:tcPr>
          <w:p w14:paraId="1FCBA1A2" w14:textId="77777777" w:rsidR="00063CE0" w:rsidRPr="009F5EF6" w:rsidRDefault="00063CE0" w:rsidP="00C21F08">
            <w:pPr>
              <w:widowControl w:val="0"/>
              <w:snapToGrid w:val="0"/>
              <w:jc w:val="center"/>
            </w:pPr>
            <w:r w:rsidRPr="009F5EF6">
              <w:t>1.</w:t>
            </w:r>
          </w:p>
        </w:tc>
        <w:tc>
          <w:tcPr>
            <w:tcW w:w="5021" w:type="dxa"/>
            <w:tcBorders>
              <w:top w:val="single" w:sz="4" w:space="0" w:color="000000"/>
              <w:left w:val="single" w:sz="4" w:space="0" w:color="000000"/>
              <w:bottom w:val="single" w:sz="4" w:space="0" w:color="000000"/>
            </w:tcBorders>
            <w:vAlign w:val="center"/>
          </w:tcPr>
          <w:p w14:paraId="62047AEC" w14:textId="77777777" w:rsidR="00063CE0" w:rsidRPr="009F5EF6" w:rsidRDefault="00063CE0" w:rsidP="00C21F08">
            <w:pPr>
              <w:widowControl w:val="0"/>
              <w:snapToGrid w:val="0"/>
              <w:jc w:val="both"/>
            </w:pPr>
            <w:r w:rsidRPr="009F5EF6">
              <w:t>Хворост, тростник</w:t>
            </w:r>
          </w:p>
        </w:tc>
        <w:tc>
          <w:tcPr>
            <w:tcW w:w="1536" w:type="dxa"/>
            <w:tcBorders>
              <w:top w:val="single" w:sz="4" w:space="0" w:color="000000"/>
              <w:left w:val="single" w:sz="4" w:space="0" w:color="000000"/>
              <w:bottom w:val="single" w:sz="4" w:space="0" w:color="000000"/>
            </w:tcBorders>
            <w:vAlign w:val="center"/>
          </w:tcPr>
          <w:p w14:paraId="60EC9CFA" w14:textId="77777777" w:rsidR="00063CE0" w:rsidRPr="009F5EF6" w:rsidRDefault="00063CE0" w:rsidP="00C21F08">
            <w:pPr>
              <w:widowControl w:val="0"/>
              <w:snapToGrid w:val="0"/>
              <w:jc w:val="center"/>
              <w:rPr>
                <w:vertAlign w:val="superscript"/>
              </w:rPr>
            </w:pPr>
            <w:proofErr w:type="spellStart"/>
            <w:r w:rsidRPr="009F5EF6">
              <w:t>скл</w:t>
            </w:r>
            <w:proofErr w:type="spellEnd"/>
            <w:r w:rsidRPr="009F5EF6">
              <w:t>. м</w:t>
            </w:r>
            <w:r w:rsidRPr="009F5EF6">
              <w:rPr>
                <w:vertAlign w:val="superscript"/>
              </w:rPr>
              <w:t>3</w:t>
            </w:r>
          </w:p>
        </w:tc>
        <w:tc>
          <w:tcPr>
            <w:tcW w:w="2093" w:type="dxa"/>
            <w:tcBorders>
              <w:top w:val="single" w:sz="4" w:space="0" w:color="000000"/>
              <w:left w:val="single" w:sz="4" w:space="0" w:color="000000"/>
              <w:bottom w:val="single" w:sz="4" w:space="0" w:color="000000"/>
              <w:right w:val="single" w:sz="4" w:space="0" w:color="000000"/>
            </w:tcBorders>
            <w:vAlign w:val="center"/>
          </w:tcPr>
          <w:p w14:paraId="704F1C93" w14:textId="77777777" w:rsidR="00063CE0" w:rsidRPr="009F5EF6" w:rsidRDefault="00063CE0" w:rsidP="00C21F08">
            <w:pPr>
              <w:widowControl w:val="0"/>
              <w:snapToGrid w:val="0"/>
              <w:jc w:val="center"/>
            </w:pPr>
            <w:r w:rsidRPr="009F5EF6">
              <w:t>370</w:t>
            </w:r>
          </w:p>
        </w:tc>
      </w:tr>
      <w:tr w:rsidR="00063CE0" w:rsidRPr="009F5EF6" w14:paraId="1127C68D" w14:textId="77777777" w:rsidTr="00E37EB1">
        <w:trPr>
          <w:trHeight w:val="313"/>
          <w:jc w:val="center"/>
        </w:trPr>
        <w:tc>
          <w:tcPr>
            <w:tcW w:w="846" w:type="dxa"/>
            <w:tcBorders>
              <w:top w:val="single" w:sz="4" w:space="0" w:color="000000"/>
              <w:left w:val="single" w:sz="4" w:space="0" w:color="000000"/>
              <w:bottom w:val="single" w:sz="4" w:space="0" w:color="000000"/>
            </w:tcBorders>
            <w:vAlign w:val="center"/>
          </w:tcPr>
          <w:p w14:paraId="24A4E7FD" w14:textId="77777777" w:rsidR="00063CE0" w:rsidRPr="009F5EF6" w:rsidRDefault="00063CE0" w:rsidP="00C21F08">
            <w:pPr>
              <w:widowControl w:val="0"/>
              <w:snapToGrid w:val="0"/>
              <w:jc w:val="center"/>
            </w:pPr>
            <w:r w:rsidRPr="009F5EF6">
              <w:t>2.</w:t>
            </w:r>
          </w:p>
        </w:tc>
        <w:tc>
          <w:tcPr>
            <w:tcW w:w="5021" w:type="dxa"/>
            <w:tcBorders>
              <w:top w:val="single" w:sz="4" w:space="0" w:color="000000"/>
              <w:left w:val="single" w:sz="4" w:space="0" w:color="000000"/>
              <w:bottom w:val="single" w:sz="4" w:space="0" w:color="000000"/>
            </w:tcBorders>
            <w:vAlign w:val="center"/>
          </w:tcPr>
          <w:p w14:paraId="6564A947" w14:textId="77777777" w:rsidR="00063CE0" w:rsidRPr="009F5EF6" w:rsidRDefault="00063CE0" w:rsidP="00C21F08">
            <w:pPr>
              <w:widowControl w:val="0"/>
              <w:snapToGrid w:val="0"/>
              <w:jc w:val="both"/>
            </w:pPr>
            <w:r w:rsidRPr="009F5EF6">
              <w:t xml:space="preserve">Деревья и кустарники для пересадки </w:t>
            </w:r>
          </w:p>
        </w:tc>
        <w:tc>
          <w:tcPr>
            <w:tcW w:w="1536" w:type="dxa"/>
            <w:tcBorders>
              <w:top w:val="single" w:sz="4" w:space="0" w:color="000000"/>
              <w:left w:val="single" w:sz="4" w:space="0" w:color="000000"/>
              <w:bottom w:val="single" w:sz="4" w:space="0" w:color="000000"/>
            </w:tcBorders>
            <w:vAlign w:val="center"/>
          </w:tcPr>
          <w:p w14:paraId="61BEF6DC" w14:textId="77777777" w:rsidR="00063CE0" w:rsidRPr="009F5EF6" w:rsidRDefault="00063CE0" w:rsidP="00C21F08">
            <w:pPr>
              <w:widowControl w:val="0"/>
              <w:snapToGrid w:val="0"/>
              <w:jc w:val="center"/>
            </w:pPr>
            <w:r w:rsidRPr="009F5EF6">
              <w:t>тыс. шт.</w:t>
            </w:r>
          </w:p>
        </w:tc>
        <w:tc>
          <w:tcPr>
            <w:tcW w:w="2093" w:type="dxa"/>
            <w:tcBorders>
              <w:top w:val="single" w:sz="4" w:space="0" w:color="000000"/>
              <w:left w:val="single" w:sz="4" w:space="0" w:color="000000"/>
              <w:bottom w:val="single" w:sz="4" w:space="0" w:color="000000"/>
              <w:right w:val="single" w:sz="4" w:space="0" w:color="000000"/>
            </w:tcBorders>
            <w:vAlign w:val="center"/>
          </w:tcPr>
          <w:p w14:paraId="76114F9A" w14:textId="77777777" w:rsidR="00063CE0" w:rsidRPr="009F5EF6" w:rsidRDefault="00063CE0" w:rsidP="00C21F08">
            <w:pPr>
              <w:widowControl w:val="0"/>
              <w:snapToGrid w:val="0"/>
              <w:jc w:val="center"/>
            </w:pPr>
            <w:r w:rsidRPr="009F5EF6">
              <w:t>до 11,0</w:t>
            </w:r>
          </w:p>
        </w:tc>
      </w:tr>
    </w:tbl>
    <w:p w14:paraId="59029CB3" w14:textId="77777777" w:rsidR="00063CE0" w:rsidRPr="00B76D90" w:rsidRDefault="00063CE0" w:rsidP="00E37EB1">
      <w:pPr>
        <w:widowControl w:val="0"/>
        <w:autoSpaceDE w:val="0"/>
        <w:autoSpaceDN w:val="0"/>
        <w:spacing w:before="480" w:after="240"/>
        <w:ind w:firstLine="709"/>
        <w:rPr>
          <w:rFonts w:eastAsia="Calibri"/>
          <w:i/>
          <w:sz w:val="28"/>
          <w:szCs w:val="28"/>
          <w:lang w:eastAsia="en-US"/>
        </w:rPr>
      </w:pPr>
      <w:r w:rsidRPr="00B76D90">
        <w:rPr>
          <w:rFonts w:eastAsia="Calibri"/>
          <w:i/>
          <w:sz w:val="28"/>
          <w:szCs w:val="28"/>
          <w:lang w:eastAsia="en-US"/>
        </w:rPr>
        <w:t>10. Заготовка древесной зелени</w:t>
      </w:r>
    </w:p>
    <w:p w14:paraId="14BBFBC2" w14:textId="77777777" w:rsidR="00063CE0" w:rsidRPr="00B76D90" w:rsidRDefault="00063CE0" w:rsidP="00E37EB1">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Древесная зелень – хвоя, листья (почки) и не</w:t>
      </w:r>
      <w:r>
        <w:rPr>
          <w:rFonts w:eastAsia="Calibri"/>
          <w:sz w:val="28"/>
          <w:szCs w:val="28"/>
          <w:lang w:eastAsia="en-US"/>
        </w:rPr>
        <w:t xml:space="preserve"> </w:t>
      </w:r>
      <w:r w:rsidRPr="00B76D90">
        <w:rPr>
          <w:rFonts w:eastAsia="Calibri"/>
          <w:sz w:val="28"/>
          <w:szCs w:val="28"/>
          <w:lang w:eastAsia="en-US"/>
        </w:rPr>
        <w:t xml:space="preserve">одревесневшие веточки (побеги) диаметром до 0,8 см различных древесных и кустарниковых пород, используемые в качестве корма в свежем виде (веточный корм) или сырья для изготовления кормовых витаминных продуктов для животноводства. </w:t>
      </w:r>
    </w:p>
    <w:p w14:paraId="0AB5F46E" w14:textId="77777777" w:rsidR="00063CE0" w:rsidRPr="00B76D90" w:rsidRDefault="00063CE0" w:rsidP="00E37EB1">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 xml:space="preserve">Техническая зелень – часть массы древесной зелени, используемая для переработки. У сосны она составляет 35%, у ели – 50%, березы – 20% от общей массы древесной зелени. </w:t>
      </w:r>
    </w:p>
    <w:p w14:paraId="016EE739" w14:textId="630521BE" w:rsidR="00063CE0" w:rsidRPr="00B76D90" w:rsidRDefault="00063CE0" w:rsidP="00E37EB1">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Определение запасов хвойной зелени. Заготовка древесной зелени производится в насаждениях всех возрастных групп с поваленных в процессе рубок деревьев. Допускается заготовка древесной зелени в спелых древостоях с растущих деревьев путем обрезки веток на протяжении 30 %</w:t>
      </w:r>
      <w:r w:rsidR="00C21F08">
        <w:rPr>
          <w:rFonts w:eastAsia="Calibri"/>
          <w:sz w:val="28"/>
          <w:szCs w:val="28"/>
          <w:lang w:eastAsia="en-US"/>
        </w:rPr>
        <w:t xml:space="preserve"> </w:t>
      </w:r>
      <w:r w:rsidRPr="00B76D90">
        <w:rPr>
          <w:rFonts w:eastAsia="Calibri"/>
          <w:sz w:val="28"/>
          <w:szCs w:val="28"/>
          <w:lang w:eastAsia="en-US"/>
        </w:rPr>
        <w:t>кроны у деревьев, имеющих диаметр (d=1,3 м) не менее 18 см.</w:t>
      </w:r>
    </w:p>
    <w:p w14:paraId="16A91F38" w14:textId="4635FB20" w:rsidR="00063CE0" w:rsidRPr="00B76D90" w:rsidRDefault="00063CE0" w:rsidP="00E37EB1">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Определение запасов древесной (технической) зелени</w:t>
      </w:r>
      <w:r w:rsidR="00C21F08">
        <w:rPr>
          <w:rFonts w:eastAsia="Calibri"/>
          <w:sz w:val="28"/>
          <w:szCs w:val="28"/>
          <w:lang w:eastAsia="en-US"/>
        </w:rPr>
        <w:t xml:space="preserve"> </w:t>
      </w:r>
      <w:r w:rsidRPr="00B76D90">
        <w:rPr>
          <w:rFonts w:eastAsia="Calibri"/>
          <w:sz w:val="28"/>
          <w:szCs w:val="28"/>
          <w:lang w:eastAsia="en-US"/>
        </w:rPr>
        <w:t>производят с использованием региональных нормативно-справочных таблиц.</w:t>
      </w:r>
    </w:p>
    <w:p w14:paraId="711F72F2" w14:textId="24CECB03" w:rsidR="00063CE0" w:rsidRPr="00B76D90" w:rsidRDefault="00063CE0" w:rsidP="00E37EB1">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Для определения запаса технической зелени на 1 га нужно знать среднее число деревьев на 1 га данного насаждения и распределение их по ступеням толщины. Если таких данных нет, необходимо заложить пробные площади размером 0,5 га и, пересчитав деревья,</w:t>
      </w:r>
      <w:r w:rsidR="00C21F08">
        <w:rPr>
          <w:rFonts w:eastAsia="Calibri"/>
          <w:sz w:val="28"/>
          <w:szCs w:val="28"/>
          <w:lang w:eastAsia="en-US"/>
        </w:rPr>
        <w:t xml:space="preserve"> </w:t>
      </w:r>
      <w:r w:rsidRPr="00B76D90">
        <w:rPr>
          <w:rFonts w:eastAsia="Calibri"/>
          <w:sz w:val="28"/>
          <w:szCs w:val="28"/>
          <w:lang w:eastAsia="en-US"/>
        </w:rPr>
        <w:t>определить</w:t>
      </w:r>
      <w:r w:rsidR="00C21F08">
        <w:rPr>
          <w:rFonts w:eastAsia="Calibri"/>
          <w:sz w:val="28"/>
          <w:szCs w:val="28"/>
          <w:lang w:eastAsia="en-US"/>
        </w:rPr>
        <w:t xml:space="preserve"> </w:t>
      </w:r>
      <w:r w:rsidRPr="00B76D90">
        <w:rPr>
          <w:rFonts w:eastAsia="Calibri"/>
          <w:sz w:val="28"/>
          <w:szCs w:val="28"/>
          <w:lang w:eastAsia="en-US"/>
        </w:rPr>
        <w:t>среднее</w:t>
      </w:r>
      <w:r w:rsidR="00C21F08">
        <w:rPr>
          <w:rFonts w:eastAsia="Calibri"/>
          <w:sz w:val="28"/>
          <w:szCs w:val="28"/>
          <w:lang w:eastAsia="en-US"/>
        </w:rPr>
        <w:t xml:space="preserve"> </w:t>
      </w:r>
      <w:r w:rsidRPr="00B76D90">
        <w:rPr>
          <w:rFonts w:eastAsia="Calibri"/>
          <w:sz w:val="28"/>
          <w:szCs w:val="28"/>
          <w:lang w:eastAsia="en-US"/>
        </w:rPr>
        <w:t>число</w:t>
      </w:r>
      <w:r w:rsidR="00C21F08">
        <w:rPr>
          <w:rFonts w:eastAsia="Calibri"/>
          <w:sz w:val="28"/>
          <w:szCs w:val="28"/>
          <w:lang w:eastAsia="en-US"/>
        </w:rPr>
        <w:t xml:space="preserve"> </w:t>
      </w:r>
      <w:r w:rsidRPr="00B76D90">
        <w:rPr>
          <w:rFonts w:eastAsia="Calibri"/>
          <w:sz w:val="28"/>
          <w:szCs w:val="28"/>
          <w:lang w:eastAsia="en-US"/>
        </w:rPr>
        <w:t>деревьев</w:t>
      </w:r>
      <w:r w:rsidR="00C21F08">
        <w:rPr>
          <w:rFonts w:eastAsia="Calibri"/>
          <w:sz w:val="28"/>
          <w:szCs w:val="28"/>
          <w:lang w:eastAsia="en-US"/>
        </w:rPr>
        <w:t xml:space="preserve"> </w:t>
      </w:r>
      <w:r w:rsidRPr="00B76D90">
        <w:rPr>
          <w:rFonts w:eastAsia="Calibri"/>
          <w:sz w:val="28"/>
          <w:szCs w:val="28"/>
          <w:lang w:eastAsia="en-US"/>
        </w:rPr>
        <w:t>каждой ступени толщины на 1 га. Умножив на полученное число выход технической зелени с одного дерева, определяют запас ее на 1 га, а затем и ресурсы на всей площади сырьевой базы. При расчетах можно исходить также из среднего количества технической зелени на 1 м</w:t>
      </w:r>
      <w:r w:rsidRPr="00B76D90">
        <w:rPr>
          <w:rFonts w:eastAsia="Calibri"/>
          <w:sz w:val="28"/>
          <w:szCs w:val="28"/>
          <w:vertAlign w:val="superscript"/>
          <w:lang w:eastAsia="en-US"/>
        </w:rPr>
        <w:t>3</w:t>
      </w:r>
      <w:r w:rsidRPr="00B76D90">
        <w:rPr>
          <w:rFonts w:eastAsia="Calibri"/>
          <w:sz w:val="28"/>
          <w:szCs w:val="28"/>
          <w:lang w:eastAsia="en-US"/>
        </w:rPr>
        <w:t xml:space="preserve"> стволовой массы определенной древесной породы. </w:t>
      </w:r>
    </w:p>
    <w:p w14:paraId="5E899DD1" w14:textId="77777777" w:rsidR="00063CE0" w:rsidRPr="00B76D90" w:rsidRDefault="00063CE0" w:rsidP="00E37EB1">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По содержанию коры, хвои листьев, древесины, неорганических и органических примесей древесная зелень должна удовлетворять требованиям ГОСТа 21769-84.</w:t>
      </w:r>
      <w:r>
        <w:rPr>
          <w:rFonts w:eastAsia="Calibri"/>
          <w:sz w:val="28"/>
          <w:szCs w:val="28"/>
          <w:lang w:eastAsia="en-US"/>
        </w:rPr>
        <w:t xml:space="preserve"> Расчет</w:t>
      </w:r>
      <w:r w:rsidRPr="00477AED">
        <w:rPr>
          <w:rFonts w:eastAsia="Calibri"/>
          <w:sz w:val="28"/>
          <w:szCs w:val="28"/>
          <w:lang w:eastAsia="en-US"/>
        </w:rPr>
        <w:t xml:space="preserve"> </w:t>
      </w:r>
      <w:r>
        <w:rPr>
          <w:rFonts w:eastAsia="Calibri"/>
          <w:sz w:val="28"/>
          <w:szCs w:val="28"/>
          <w:lang w:eastAsia="en-US"/>
        </w:rPr>
        <w:t>в</w:t>
      </w:r>
      <w:r w:rsidRPr="00B76D90">
        <w:rPr>
          <w:rFonts w:eastAsia="Calibri"/>
          <w:sz w:val="28"/>
          <w:szCs w:val="28"/>
          <w:lang w:eastAsia="en-US"/>
        </w:rPr>
        <w:t>ыход</w:t>
      </w:r>
      <w:r>
        <w:rPr>
          <w:rFonts w:eastAsia="Calibri"/>
          <w:sz w:val="28"/>
          <w:szCs w:val="28"/>
          <w:lang w:eastAsia="en-US"/>
        </w:rPr>
        <w:t>а</w:t>
      </w:r>
      <w:r w:rsidRPr="00B76D90">
        <w:rPr>
          <w:rFonts w:eastAsia="Calibri"/>
          <w:sz w:val="28"/>
          <w:szCs w:val="28"/>
          <w:lang w:eastAsia="en-US"/>
        </w:rPr>
        <w:t xml:space="preserve"> технической зелени с 1 м</w:t>
      </w:r>
      <w:r w:rsidRPr="00B76D90">
        <w:rPr>
          <w:rFonts w:eastAsia="Calibri"/>
          <w:sz w:val="28"/>
          <w:szCs w:val="28"/>
          <w:vertAlign w:val="superscript"/>
          <w:lang w:eastAsia="en-US"/>
        </w:rPr>
        <w:t>3</w:t>
      </w:r>
      <w:r w:rsidRPr="00B76D90">
        <w:rPr>
          <w:rFonts w:eastAsia="Calibri"/>
          <w:sz w:val="28"/>
          <w:szCs w:val="28"/>
          <w:lang w:eastAsia="en-US"/>
        </w:rPr>
        <w:t xml:space="preserve"> древесной массы (хвоста)</w:t>
      </w:r>
      <w:r>
        <w:rPr>
          <w:rFonts w:eastAsia="Calibri"/>
          <w:sz w:val="28"/>
          <w:szCs w:val="28"/>
          <w:lang w:eastAsia="en-US"/>
        </w:rPr>
        <w:t>при рубках ухода приведен в таблице 2.3.7.</w:t>
      </w:r>
    </w:p>
    <w:p w14:paraId="030AE126" w14:textId="77777777" w:rsidR="00063CE0" w:rsidRPr="00B76D90" w:rsidRDefault="00063CE0" w:rsidP="00E37EB1">
      <w:pPr>
        <w:keepNext/>
        <w:spacing w:before="360" w:line="259" w:lineRule="auto"/>
        <w:jc w:val="right"/>
        <w:rPr>
          <w:rFonts w:eastAsia="Calibri"/>
          <w:sz w:val="28"/>
          <w:szCs w:val="28"/>
          <w:lang w:eastAsia="en-US"/>
        </w:rPr>
      </w:pPr>
      <w:r w:rsidRPr="000348C0">
        <w:rPr>
          <w:rFonts w:eastAsia="Calibri"/>
          <w:sz w:val="28"/>
          <w:szCs w:val="28"/>
          <w:lang w:eastAsia="en-US"/>
        </w:rPr>
        <w:t>Таблица 2.3.7.</w:t>
      </w:r>
    </w:p>
    <w:p w14:paraId="7688B489" w14:textId="3EA379E7" w:rsidR="00063CE0" w:rsidRPr="00B76D90" w:rsidRDefault="00063CE0" w:rsidP="00E37EB1">
      <w:pPr>
        <w:keepNext/>
        <w:spacing w:before="360" w:after="480" w:line="259" w:lineRule="auto"/>
        <w:jc w:val="center"/>
        <w:rPr>
          <w:rFonts w:eastAsia="Calibri"/>
          <w:sz w:val="28"/>
          <w:szCs w:val="28"/>
          <w:lang w:eastAsia="en-US"/>
        </w:rPr>
      </w:pPr>
      <w:r w:rsidRPr="00B76D90">
        <w:rPr>
          <w:rFonts w:eastAsia="Calibri"/>
          <w:sz w:val="28"/>
          <w:szCs w:val="28"/>
          <w:lang w:eastAsia="en-US"/>
        </w:rPr>
        <w:t>Выход технической зелени с 1 м</w:t>
      </w:r>
      <w:r w:rsidRPr="00B76D90">
        <w:rPr>
          <w:rFonts w:eastAsia="Calibri"/>
          <w:sz w:val="28"/>
          <w:szCs w:val="28"/>
          <w:vertAlign w:val="superscript"/>
          <w:lang w:eastAsia="en-US"/>
        </w:rPr>
        <w:t>3</w:t>
      </w:r>
      <w:r w:rsidRPr="00B76D90">
        <w:rPr>
          <w:rFonts w:eastAsia="Calibri"/>
          <w:sz w:val="28"/>
          <w:szCs w:val="28"/>
          <w:lang w:eastAsia="en-US"/>
        </w:rPr>
        <w:t xml:space="preserve"> древесной массы (хвороста)</w:t>
      </w:r>
      <w:r w:rsidR="00E37EB1" w:rsidRPr="00E37EB1">
        <w:rPr>
          <w:sz w:val="28"/>
          <w:szCs w:val="28"/>
        </w:rPr>
        <w:t>п</w:t>
      </w:r>
      <w:r w:rsidRPr="00E37EB1">
        <w:rPr>
          <w:sz w:val="28"/>
          <w:szCs w:val="28"/>
        </w:rPr>
        <w:t>ри</w:t>
      </w:r>
      <w:r>
        <w:rPr>
          <w:rFonts w:eastAsia="Calibri"/>
          <w:sz w:val="28"/>
          <w:szCs w:val="28"/>
          <w:lang w:eastAsia="en-US"/>
        </w:rPr>
        <w:t xml:space="preserve"> рубках ухода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1701"/>
        <w:gridCol w:w="1691"/>
        <w:gridCol w:w="1701"/>
      </w:tblGrid>
      <w:tr w:rsidR="00063CE0" w:rsidRPr="00B76D90" w14:paraId="3BA710A1" w14:textId="77777777" w:rsidTr="00E37EB1">
        <w:trPr>
          <w:trHeight w:val="284"/>
          <w:jc w:val="center"/>
        </w:trPr>
        <w:tc>
          <w:tcPr>
            <w:tcW w:w="2263" w:type="dxa"/>
            <w:vMerge w:val="restart"/>
            <w:vAlign w:val="center"/>
          </w:tcPr>
          <w:p w14:paraId="7582D950" w14:textId="77777777" w:rsidR="00063CE0" w:rsidRPr="00B76D90" w:rsidRDefault="00063CE0" w:rsidP="00E37EB1">
            <w:pPr>
              <w:widowControl w:val="0"/>
              <w:autoSpaceDE w:val="0"/>
              <w:autoSpaceDN w:val="0"/>
              <w:jc w:val="center"/>
              <w:rPr>
                <w:rFonts w:eastAsia="Calibri"/>
                <w:lang w:val="en-US" w:eastAsia="en-US"/>
              </w:rPr>
            </w:pPr>
            <w:proofErr w:type="spellStart"/>
            <w:r w:rsidRPr="00B76D90">
              <w:rPr>
                <w:rFonts w:eastAsia="Calibri"/>
                <w:lang w:val="en-US" w:eastAsia="en-US"/>
              </w:rPr>
              <w:t>Вид</w:t>
            </w:r>
            <w:proofErr w:type="spellEnd"/>
            <w:r w:rsidRPr="00B76D90">
              <w:rPr>
                <w:rFonts w:eastAsia="Calibri"/>
                <w:lang w:val="en-US" w:eastAsia="en-US"/>
              </w:rPr>
              <w:t xml:space="preserve"> </w:t>
            </w:r>
            <w:proofErr w:type="spellStart"/>
            <w:r w:rsidRPr="00B76D90">
              <w:rPr>
                <w:rFonts w:eastAsia="Calibri"/>
                <w:lang w:val="en-US" w:eastAsia="en-US"/>
              </w:rPr>
              <w:t>рубок</w:t>
            </w:r>
            <w:proofErr w:type="spellEnd"/>
          </w:p>
        </w:tc>
        <w:tc>
          <w:tcPr>
            <w:tcW w:w="1701" w:type="dxa"/>
            <w:vMerge w:val="restart"/>
            <w:vAlign w:val="center"/>
          </w:tcPr>
          <w:p w14:paraId="37D7C17B" w14:textId="77777777" w:rsidR="00063CE0" w:rsidRPr="00B76D90" w:rsidRDefault="00063CE0" w:rsidP="00E37EB1">
            <w:pPr>
              <w:widowControl w:val="0"/>
              <w:autoSpaceDE w:val="0"/>
              <w:autoSpaceDN w:val="0"/>
              <w:jc w:val="center"/>
              <w:rPr>
                <w:rFonts w:eastAsia="Calibri"/>
                <w:lang w:val="en-US" w:eastAsia="en-US"/>
              </w:rPr>
            </w:pPr>
            <w:proofErr w:type="spellStart"/>
            <w:r w:rsidRPr="00B76D90">
              <w:rPr>
                <w:rFonts w:eastAsia="Calibri"/>
                <w:lang w:val="en-US" w:eastAsia="en-US"/>
              </w:rPr>
              <w:t>Группа</w:t>
            </w:r>
            <w:proofErr w:type="spellEnd"/>
            <w:r w:rsidRPr="00B76D90">
              <w:rPr>
                <w:rFonts w:eastAsia="Calibri"/>
                <w:lang w:val="en-US" w:eastAsia="en-US"/>
              </w:rPr>
              <w:t xml:space="preserve"> </w:t>
            </w:r>
            <w:proofErr w:type="spellStart"/>
            <w:r w:rsidRPr="00B76D90">
              <w:rPr>
                <w:rFonts w:eastAsia="Calibri"/>
                <w:lang w:val="en-US" w:eastAsia="en-US"/>
              </w:rPr>
              <w:t>пород</w:t>
            </w:r>
            <w:proofErr w:type="spellEnd"/>
          </w:p>
        </w:tc>
        <w:tc>
          <w:tcPr>
            <w:tcW w:w="3392" w:type="dxa"/>
            <w:gridSpan w:val="2"/>
            <w:vAlign w:val="center"/>
          </w:tcPr>
          <w:p w14:paraId="6B26696B" w14:textId="77777777" w:rsidR="00063CE0" w:rsidRPr="00B76D90" w:rsidRDefault="00063CE0" w:rsidP="00E37EB1">
            <w:pPr>
              <w:widowControl w:val="0"/>
              <w:autoSpaceDE w:val="0"/>
              <w:autoSpaceDN w:val="0"/>
              <w:jc w:val="center"/>
              <w:rPr>
                <w:rFonts w:eastAsia="Calibri"/>
                <w:lang w:eastAsia="en-US"/>
              </w:rPr>
            </w:pPr>
            <w:r w:rsidRPr="00B76D90">
              <w:rPr>
                <w:rFonts w:eastAsia="Calibri"/>
                <w:lang w:eastAsia="en-US"/>
              </w:rPr>
              <w:t>Выход, кг с 1 м</w:t>
            </w:r>
            <w:r w:rsidRPr="00B76D90">
              <w:rPr>
                <w:rFonts w:eastAsia="Calibri"/>
                <w:vertAlign w:val="superscript"/>
                <w:lang w:eastAsia="en-US"/>
              </w:rPr>
              <w:t>3</w:t>
            </w:r>
            <w:r w:rsidRPr="00B76D90">
              <w:rPr>
                <w:rFonts w:eastAsia="Calibri"/>
                <w:lang w:eastAsia="en-US"/>
              </w:rPr>
              <w:t xml:space="preserve"> хвороста</w:t>
            </w:r>
          </w:p>
        </w:tc>
      </w:tr>
      <w:tr w:rsidR="00063CE0" w:rsidRPr="00B76D90" w14:paraId="69268919" w14:textId="77777777" w:rsidTr="00E37EB1">
        <w:trPr>
          <w:trHeight w:val="284"/>
          <w:jc w:val="center"/>
        </w:trPr>
        <w:tc>
          <w:tcPr>
            <w:tcW w:w="2263" w:type="dxa"/>
            <w:vMerge/>
            <w:vAlign w:val="center"/>
          </w:tcPr>
          <w:p w14:paraId="1335B38D" w14:textId="77777777" w:rsidR="00063CE0" w:rsidRPr="00B76D90" w:rsidRDefault="00063CE0" w:rsidP="00E37EB1">
            <w:pPr>
              <w:widowControl w:val="0"/>
              <w:autoSpaceDE w:val="0"/>
              <w:autoSpaceDN w:val="0"/>
              <w:jc w:val="center"/>
              <w:rPr>
                <w:rFonts w:eastAsia="Calibri"/>
                <w:lang w:eastAsia="en-US"/>
              </w:rPr>
            </w:pPr>
          </w:p>
        </w:tc>
        <w:tc>
          <w:tcPr>
            <w:tcW w:w="1701" w:type="dxa"/>
            <w:vMerge/>
            <w:vAlign w:val="center"/>
          </w:tcPr>
          <w:p w14:paraId="0E35F182" w14:textId="77777777" w:rsidR="00063CE0" w:rsidRPr="00B76D90" w:rsidRDefault="00063CE0" w:rsidP="00E37EB1">
            <w:pPr>
              <w:widowControl w:val="0"/>
              <w:autoSpaceDE w:val="0"/>
              <w:autoSpaceDN w:val="0"/>
              <w:jc w:val="center"/>
              <w:rPr>
                <w:rFonts w:eastAsia="Calibri"/>
                <w:lang w:eastAsia="en-US"/>
              </w:rPr>
            </w:pPr>
          </w:p>
        </w:tc>
        <w:tc>
          <w:tcPr>
            <w:tcW w:w="1691" w:type="dxa"/>
            <w:vAlign w:val="center"/>
          </w:tcPr>
          <w:p w14:paraId="467EAE11"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lang w:eastAsia="en-US"/>
              </w:rPr>
              <w:t xml:space="preserve">технической </w:t>
            </w:r>
            <w:proofErr w:type="spellStart"/>
            <w:r w:rsidRPr="00B76D90">
              <w:rPr>
                <w:rFonts w:eastAsia="Calibri"/>
                <w:lang w:val="en-US" w:eastAsia="en-US"/>
              </w:rPr>
              <w:t>зелени</w:t>
            </w:r>
            <w:proofErr w:type="spellEnd"/>
          </w:p>
        </w:tc>
        <w:tc>
          <w:tcPr>
            <w:tcW w:w="1701" w:type="dxa"/>
            <w:vAlign w:val="center"/>
          </w:tcPr>
          <w:p w14:paraId="04E8919B"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lang w:eastAsia="en-US"/>
              </w:rPr>
              <w:t xml:space="preserve">технического </w:t>
            </w:r>
            <w:proofErr w:type="spellStart"/>
            <w:r w:rsidRPr="00B76D90">
              <w:rPr>
                <w:rFonts w:eastAsia="Calibri"/>
                <w:lang w:val="en-US" w:eastAsia="en-US"/>
              </w:rPr>
              <w:t>стволика</w:t>
            </w:r>
            <w:proofErr w:type="spellEnd"/>
          </w:p>
        </w:tc>
      </w:tr>
      <w:tr w:rsidR="00063CE0" w:rsidRPr="00B76D90" w14:paraId="0F1D2F2C" w14:textId="77777777" w:rsidTr="00E37EB1">
        <w:trPr>
          <w:trHeight w:val="284"/>
          <w:jc w:val="center"/>
        </w:trPr>
        <w:tc>
          <w:tcPr>
            <w:tcW w:w="2263" w:type="dxa"/>
            <w:vAlign w:val="center"/>
          </w:tcPr>
          <w:p w14:paraId="06668137"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w w:val="99"/>
                <w:lang w:val="en-US" w:eastAsia="en-US"/>
              </w:rPr>
              <w:t>1</w:t>
            </w:r>
          </w:p>
        </w:tc>
        <w:tc>
          <w:tcPr>
            <w:tcW w:w="1701" w:type="dxa"/>
            <w:vAlign w:val="center"/>
          </w:tcPr>
          <w:p w14:paraId="2577DB7F"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w w:val="99"/>
                <w:lang w:val="en-US" w:eastAsia="en-US"/>
              </w:rPr>
              <w:t>2</w:t>
            </w:r>
          </w:p>
        </w:tc>
        <w:tc>
          <w:tcPr>
            <w:tcW w:w="1691" w:type="dxa"/>
            <w:vAlign w:val="center"/>
          </w:tcPr>
          <w:p w14:paraId="022C59AD"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w w:val="99"/>
                <w:lang w:val="en-US" w:eastAsia="en-US"/>
              </w:rPr>
              <w:t>3</w:t>
            </w:r>
          </w:p>
        </w:tc>
        <w:tc>
          <w:tcPr>
            <w:tcW w:w="1701" w:type="dxa"/>
            <w:vAlign w:val="center"/>
          </w:tcPr>
          <w:p w14:paraId="7A7900B6"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w w:val="99"/>
                <w:lang w:val="en-US" w:eastAsia="en-US"/>
              </w:rPr>
              <w:t>4</w:t>
            </w:r>
          </w:p>
        </w:tc>
      </w:tr>
      <w:tr w:rsidR="00063CE0" w:rsidRPr="00B76D90" w14:paraId="0EEAA2A2" w14:textId="77777777" w:rsidTr="00E37EB1">
        <w:trPr>
          <w:trHeight w:val="284"/>
          <w:jc w:val="center"/>
        </w:trPr>
        <w:tc>
          <w:tcPr>
            <w:tcW w:w="2263" w:type="dxa"/>
            <w:vMerge w:val="restart"/>
            <w:vAlign w:val="center"/>
          </w:tcPr>
          <w:p w14:paraId="6DA7687F" w14:textId="77777777" w:rsidR="00063CE0" w:rsidRPr="00B76D90" w:rsidRDefault="00063CE0" w:rsidP="00E37EB1">
            <w:pPr>
              <w:widowControl w:val="0"/>
              <w:autoSpaceDE w:val="0"/>
              <w:autoSpaceDN w:val="0"/>
              <w:jc w:val="center"/>
              <w:rPr>
                <w:rFonts w:eastAsia="Calibri"/>
                <w:lang w:eastAsia="en-US"/>
              </w:rPr>
            </w:pPr>
            <w:r w:rsidRPr="00B76D90">
              <w:rPr>
                <w:rFonts w:eastAsia="Calibri"/>
                <w:lang w:eastAsia="en-US"/>
              </w:rPr>
              <w:t>Рубки о</w:t>
            </w:r>
            <w:proofErr w:type="spellStart"/>
            <w:r w:rsidRPr="00B76D90">
              <w:rPr>
                <w:rFonts w:eastAsia="Calibri"/>
                <w:lang w:val="en-US" w:eastAsia="en-US"/>
              </w:rPr>
              <w:t>светлени</w:t>
            </w:r>
            <w:proofErr w:type="spellEnd"/>
            <w:r w:rsidRPr="00B76D90">
              <w:rPr>
                <w:rFonts w:eastAsia="Calibri"/>
                <w:lang w:eastAsia="en-US"/>
              </w:rPr>
              <w:t>я</w:t>
            </w:r>
          </w:p>
        </w:tc>
        <w:tc>
          <w:tcPr>
            <w:tcW w:w="1701" w:type="dxa"/>
            <w:vAlign w:val="center"/>
          </w:tcPr>
          <w:p w14:paraId="4A60D536" w14:textId="77777777" w:rsidR="00063CE0" w:rsidRPr="00B76D90" w:rsidRDefault="00063CE0" w:rsidP="00E37EB1">
            <w:pPr>
              <w:widowControl w:val="0"/>
              <w:autoSpaceDE w:val="0"/>
              <w:autoSpaceDN w:val="0"/>
              <w:jc w:val="center"/>
              <w:rPr>
                <w:rFonts w:eastAsia="Calibri"/>
                <w:lang w:val="en-US" w:eastAsia="en-US"/>
              </w:rPr>
            </w:pPr>
            <w:proofErr w:type="spellStart"/>
            <w:r w:rsidRPr="00B76D90">
              <w:rPr>
                <w:rFonts w:eastAsia="Calibri"/>
                <w:lang w:val="en-US" w:eastAsia="en-US"/>
              </w:rPr>
              <w:t>Хвойные</w:t>
            </w:r>
            <w:proofErr w:type="spellEnd"/>
          </w:p>
        </w:tc>
        <w:tc>
          <w:tcPr>
            <w:tcW w:w="1691" w:type="dxa"/>
            <w:vAlign w:val="center"/>
          </w:tcPr>
          <w:p w14:paraId="7FE042DE"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lang w:val="en-US" w:eastAsia="en-US"/>
              </w:rPr>
              <w:t>221</w:t>
            </w:r>
          </w:p>
        </w:tc>
        <w:tc>
          <w:tcPr>
            <w:tcW w:w="1701" w:type="dxa"/>
            <w:vAlign w:val="center"/>
          </w:tcPr>
          <w:p w14:paraId="59723F13"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lang w:val="en-US" w:eastAsia="en-US"/>
              </w:rPr>
              <w:t>335</w:t>
            </w:r>
          </w:p>
        </w:tc>
      </w:tr>
      <w:tr w:rsidR="00063CE0" w:rsidRPr="00B76D90" w14:paraId="1C5911E3" w14:textId="77777777" w:rsidTr="00E37EB1">
        <w:trPr>
          <w:trHeight w:val="284"/>
          <w:jc w:val="center"/>
        </w:trPr>
        <w:tc>
          <w:tcPr>
            <w:tcW w:w="2263" w:type="dxa"/>
            <w:vMerge/>
            <w:vAlign w:val="center"/>
          </w:tcPr>
          <w:p w14:paraId="5A6DD573" w14:textId="77777777" w:rsidR="00063CE0" w:rsidRPr="00B76D90" w:rsidRDefault="00063CE0" w:rsidP="00E37EB1">
            <w:pPr>
              <w:widowControl w:val="0"/>
              <w:autoSpaceDE w:val="0"/>
              <w:autoSpaceDN w:val="0"/>
              <w:jc w:val="center"/>
              <w:rPr>
                <w:rFonts w:eastAsia="Calibri"/>
                <w:lang w:val="en-US" w:eastAsia="en-US"/>
              </w:rPr>
            </w:pPr>
          </w:p>
        </w:tc>
        <w:tc>
          <w:tcPr>
            <w:tcW w:w="1701" w:type="dxa"/>
            <w:vAlign w:val="center"/>
          </w:tcPr>
          <w:p w14:paraId="42A28A3F" w14:textId="77777777" w:rsidR="00063CE0" w:rsidRPr="00B76D90" w:rsidRDefault="00063CE0" w:rsidP="00E37EB1">
            <w:pPr>
              <w:widowControl w:val="0"/>
              <w:autoSpaceDE w:val="0"/>
              <w:autoSpaceDN w:val="0"/>
              <w:jc w:val="center"/>
              <w:rPr>
                <w:rFonts w:eastAsia="Calibri"/>
                <w:lang w:val="en-US" w:eastAsia="en-US"/>
              </w:rPr>
            </w:pPr>
            <w:proofErr w:type="spellStart"/>
            <w:r w:rsidRPr="00B76D90">
              <w:rPr>
                <w:rFonts w:eastAsia="Calibri"/>
                <w:lang w:val="en-US" w:eastAsia="en-US"/>
              </w:rPr>
              <w:t>Лиственные</w:t>
            </w:r>
            <w:proofErr w:type="spellEnd"/>
          </w:p>
        </w:tc>
        <w:tc>
          <w:tcPr>
            <w:tcW w:w="1691" w:type="dxa"/>
            <w:vAlign w:val="center"/>
          </w:tcPr>
          <w:p w14:paraId="709E7B2F"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lang w:val="en-US" w:eastAsia="en-US"/>
              </w:rPr>
              <w:t>234</w:t>
            </w:r>
          </w:p>
        </w:tc>
        <w:tc>
          <w:tcPr>
            <w:tcW w:w="1701" w:type="dxa"/>
            <w:vAlign w:val="center"/>
          </w:tcPr>
          <w:p w14:paraId="0AE8B449"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lang w:val="en-US" w:eastAsia="en-US"/>
              </w:rPr>
              <w:t>439</w:t>
            </w:r>
          </w:p>
        </w:tc>
      </w:tr>
      <w:tr w:rsidR="00063CE0" w:rsidRPr="00B76D90" w14:paraId="00B41FBC" w14:textId="77777777" w:rsidTr="00E37EB1">
        <w:trPr>
          <w:trHeight w:val="284"/>
          <w:jc w:val="center"/>
        </w:trPr>
        <w:tc>
          <w:tcPr>
            <w:tcW w:w="2263" w:type="dxa"/>
            <w:vMerge w:val="restart"/>
            <w:vAlign w:val="center"/>
          </w:tcPr>
          <w:p w14:paraId="2010023D" w14:textId="77777777" w:rsidR="00063CE0" w:rsidRPr="00B76D90" w:rsidRDefault="00063CE0" w:rsidP="00E37EB1">
            <w:pPr>
              <w:widowControl w:val="0"/>
              <w:autoSpaceDE w:val="0"/>
              <w:autoSpaceDN w:val="0"/>
              <w:jc w:val="center"/>
              <w:rPr>
                <w:rFonts w:eastAsia="Calibri"/>
                <w:lang w:eastAsia="en-US"/>
              </w:rPr>
            </w:pPr>
            <w:r w:rsidRPr="00B76D90">
              <w:rPr>
                <w:rFonts w:eastAsia="Calibri"/>
                <w:lang w:eastAsia="en-US"/>
              </w:rPr>
              <w:t>Рубки п</w:t>
            </w:r>
            <w:proofErr w:type="spellStart"/>
            <w:r w:rsidRPr="00B76D90">
              <w:rPr>
                <w:rFonts w:eastAsia="Calibri"/>
                <w:lang w:val="en-US" w:eastAsia="en-US"/>
              </w:rPr>
              <w:t>рочистк</w:t>
            </w:r>
            <w:proofErr w:type="spellEnd"/>
            <w:r w:rsidRPr="00B76D90">
              <w:rPr>
                <w:rFonts w:eastAsia="Calibri"/>
                <w:lang w:eastAsia="en-US"/>
              </w:rPr>
              <w:t>и</w:t>
            </w:r>
          </w:p>
        </w:tc>
        <w:tc>
          <w:tcPr>
            <w:tcW w:w="1701" w:type="dxa"/>
            <w:vAlign w:val="center"/>
          </w:tcPr>
          <w:p w14:paraId="2132B0A9" w14:textId="77777777" w:rsidR="00063CE0" w:rsidRPr="00B76D90" w:rsidRDefault="00063CE0" w:rsidP="00E37EB1">
            <w:pPr>
              <w:widowControl w:val="0"/>
              <w:autoSpaceDE w:val="0"/>
              <w:autoSpaceDN w:val="0"/>
              <w:jc w:val="center"/>
              <w:rPr>
                <w:rFonts w:eastAsia="Calibri"/>
                <w:lang w:val="en-US" w:eastAsia="en-US"/>
              </w:rPr>
            </w:pPr>
            <w:proofErr w:type="spellStart"/>
            <w:r w:rsidRPr="00B76D90">
              <w:rPr>
                <w:rFonts w:eastAsia="Calibri"/>
                <w:lang w:val="en-US" w:eastAsia="en-US"/>
              </w:rPr>
              <w:t>Хвойные</w:t>
            </w:r>
            <w:proofErr w:type="spellEnd"/>
          </w:p>
        </w:tc>
        <w:tc>
          <w:tcPr>
            <w:tcW w:w="1691" w:type="dxa"/>
            <w:vAlign w:val="center"/>
          </w:tcPr>
          <w:p w14:paraId="30AFF659"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lang w:val="en-US" w:eastAsia="en-US"/>
              </w:rPr>
              <w:t>231</w:t>
            </w:r>
          </w:p>
        </w:tc>
        <w:tc>
          <w:tcPr>
            <w:tcW w:w="1701" w:type="dxa"/>
            <w:vAlign w:val="center"/>
          </w:tcPr>
          <w:p w14:paraId="698A7B96"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lang w:val="en-US" w:eastAsia="en-US"/>
              </w:rPr>
              <w:t>336</w:t>
            </w:r>
          </w:p>
        </w:tc>
      </w:tr>
      <w:tr w:rsidR="00063CE0" w:rsidRPr="00B76D90" w14:paraId="5DD90274" w14:textId="77777777" w:rsidTr="00E37EB1">
        <w:trPr>
          <w:trHeight w:val="284"/>
          <w:jc w:val="center"/>
        </w:trPr>
        <w:tc>
          <w:tcPr>
            <w:tcW w:w="2263" w:type="dxa"/>
            <w:vMerge/>
            <w:vAlign w:val="center"/>
          </w:tcPr>
          <w:p w14:paraId="1932148A" w14:textId="77777777" w:rsidR="00063CE0" w:rsidRPr="00B76D90" w:rsidRDefault="00063CE0" w:rsidP="00E37EB1">
            <w:pPr>
              <w:widowControl w:val="0"/>
              <w:autoSpaceDE w:val="0"/>
              <w:autoSpaceDN w:val="0"/>
              <w:jc w:val="center"/>
              <w:rPr>
                <w:rFonts w:eastAsia="Calibri"/>
                <w:lang w:val="en-US" w:eastAsia="en-US"/>
              </w:rPr>
            </w:pPr>
          </w:p>
        </w:tc>
        <w:tc>
          <w:tcPr>
            <w:tcW w:w="1701" w:type="dxa"/>
            <w:vAlign w:val="center"/>
          </w:tcPr>
          <w:p w14:paraId="314AB02D" w14:textId="77777777" w:rsidR="00063CE0" w:rsidRPr="00B76D90" w:rsidRDefault="00063CE0" w:rsidP="00E37EB1">
            <w:pPr>
              <w:widowControl w:val="0"/>
              <w:autoSpaceDE w:val="0"/>
              <w:autoSpaceDN w:val="0"/>
              <w:jc w:val="center"/>
              <w:rPr>
                <w:rFonts w:eastAsia="Calibri"/>
                <w:lang w:val="en-US" w:eastAsia="en-US"/>
              </w:rPr>
            </w:pPr>
            <w:proofErr w:type="spellStart"/>
            <w:r w:rsidRPr="00B76D90">
              <w:rPr>
                <w:rFonts w:eastAsia="Calibri"/>
                <w:lang w:val="en-US" w:eastAsia="en-US"/>
              </w:rPr>
              <w:t>Лиственные</w:t>
            </w:r>
            <w:proofErr w:type="spellEnd"/>
          </w:p>
        </w:tc>
        <w:tc>
          <w:tcPr>
            <w:tcW w:w="1691" w:type="dxa"/>
            <w:vAlign w:val="center"/>
          </w:tcPr>
          <w:p w14:paraId="19557C9D"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lang w:val="en-US" w:eastAsia="en-US"/>
              </w:rPr>
              <w:t>214</w:t>
            </w:r>
          </w:p>
        </w:tc>
        <w:tc>
          <w:tcPr>
            <w:tcW w:w="1701" w:type="dxa"/>
            <w:vAlign w:val="center"/>
          </w:tcPr>
          <w:p w14:paraId="7F9A4F16"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lang w:val="en-US" w:eastAsia="en-US"/>
              </w:rPr>
              <w:t>502</w:t>
            </w:r>
          </w:p>
        </w:tc>
      </w:tr>
      <w:tr w:rsidR="00063CE0" w:rsidRPr="00B76D90" w14:paraId="17F68FC8" w14:textId="77777777" w:rsidTr="00E37EB1">
        <w:trPr>
          <w:trHeight w:val="284"/>
          <w:jc w:val="center"/>
        </w:trPr>
        <w:tc>
          <w:tcPr>
            <w:tcW w:w="2263" w:type="dxa"/>
            <w:vMerge w:val="restart"/>
            <w:vAlign w:val="center"/>
          </w:tcPr>
          <w:p w14:paraId="693FFD52" w14:textId="77777777" w:rsidR="00063CE0" w:rsidRPr="00B76D90" w:rsidRDefault="00063CE0" w:rsidP="00E37EB1">
            <w:pPr>
              <w:widowControl w:val="0"/>
              <w:autoSpaceDE w:val="0"/>
              <w:autoSpaceDN w:val="0"/>
              <w:jc w:val="center"/>
              <w:rPr>
                <w:rFonts w:eastAsia="Calibri"/>
                <w:lang w:eastAsia="en-US"/>
              </w:rPr>
            </w:pPr>
            <w:r w:rsidRPr="00B76D90">
              <w:rPr>
                <w:rFonts w:eastAsia="Calibri"/>
                <w:lang w:eastAsia="en-US"/>
              </w:rPr>
              <w:t>Рубки п</w:t>
            </w:r>
            <w:proofErr w:type="spellStart"/>
            <w:r w:rsidRPr="00B76D90">
              <w:rPr>
                <w:rFonts w:eastAsia="Calibri"/>
                <w:lang w:val="en-US" w:eastAsia="en-US"/>
              </w:rPr>
              <w:t>рореживани</w:t>
            </w:r>
            <w:proofErr w:type="spellEnd"/>
            <w:r w:rsidRPr="00B76D90">
              <w:rPr>
                <w:rFonts w:eastAsia="Calibri"/>
                <w:lang w:eastAsia="en-US"/>
              </w:rPr>
              <w:t>я</w:t>
            </w:r>
          </w:p>
        </w:tc>
        <w:tc>
          <w:tcPr>
            <w:tcW w:w="1701" w:type="dxa"/>
            <w:vAlign w:val="center"/>
          </w:tcPr>
          <w:p w14:paraId="56E6232E" w14:textId="77777777" w:rsidR="00063CE0" w:rsidRPr="00B76D90" w:rsidRDefault="00063CE0" w:rsidP="00E37EB1">
            <w:pPr>
              <w:widowControl w:val="0"/>
              <w:autoSpaceDE w:val="0"/>
              <w:autoSpaceDN w:val="0"/>
              <w:jc w:val="center"/>
              <w:rPr>
                <w:rFonts w:eastAsia="Calibri"/>
                <w:lang w:val="en-US" w:eastAsia="en-US"/>
              </w:rPr>
            </w:pPr>
            <w:proofErr w:type="spellStart"/>
            <w:r w:rsidRPr="00B76D90">
              <w:rPr>
                <w:rFonts w:eastAsia="Calibri"/>
                <w:lang w:val="en-US" w:eastAsia="en-US"/>
              </w:rPr>
              <w:t>Хвойные</w:t>
            </w:r>
            <w:proofErr w:type="spellEnd"/>
          </w:p>
        </w:tc>
        <w:tc>
          <w:tcPr>
            <w:tcW w:w="1691" w:type="dxa"/>
            <w:vAlign w:val="center"/>
          </w:tcPr>
          <w:p w14:paraId="55E0873B"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lang w:val="en-US" w:eastAsia="en-US"/>
              </w:rPr>
              <w:t>235</w:t>
            </w:r>
          </w:p>
        </w:tc>
        <w:tc>
          <w:tcPr>
            <w:tcW w:w="1701" w:type="dxa"/>
            <w:vAlign w:val="center"/>
          </w:tcPr>
          <w:p w14:paraId="21B0D560"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lang w:val="en-US" w:eastAsia="en-US"/>
              </w:rPr>
              <w:t>412</w:t>
            </w:r>
          </w:p>
        </w:tc>
      </w:tr>
      <w:tr w:rsidR="00063CE0" w:rsidRPr="00B76D90" w14:paraId="3793BED3" w14:textId="77777777" w:rsidTr="00E37EB1">
        <w:trPr>
          <w:trHeight w:val="284"/>
          <w:jc w:val="center"/>
        </w:trPr>
        <w:tc>
          <w:tcPr>
            <w:tcW w:w="2263" w:type="dxa"/>
            <w:vMerge/>
            <w:vAlign w:val="center"/>
          </w:tcPr>
          <w:p w14:paraId="68F69F34" w14:textId="77777777" w:rsidR="00063CE0" w:rsidRPr="00B76D90" w:rsidRDefault="00063CE0" w:rsidP="00E37EB1">
            <w:pPr>
              <w:widowControl w:val="0"/>
              <w:autoSpaceDE w:val="0"/>
              <w:autoSpaceDN w:val="0"/>
              <w:jc w:val="center"/>
              <w:rPr>
                <w:rFonts w:eastAsia="Calibri"/>
                <w:lang w:val="en-US" w:eastAsia="en-US"/>
              </w:rPr>
            </w:pPr>
          </w:p>
        </w:tc>
        <w:tc>
          <w:tcPr>
            <w:tcW w:w="1701" w:type="dxa"/>
            <w:vAlign w:val="center"/>
          </w:tcPr>
          <w:p w14:paraId="58468CE5" w14:textId="77777777" w:rsidR="00063CE0" w:rsidRPr="00B76D90" w:rsidRDefault="00063CE0" w:rsidP="00E37EB1">
            <w:pPr>
              <w:widowControl w:val="0"/>
              <w:autoSpaceDE w:val="0"/>
              <w:autoSpaceDN w:val="0"/>
              <w:jc w:val="center"/>
              <w:rPr>
                <w:rFonts w:eastAsia="Calibri"/>
                <w:lang w:val="en-US" w:eastAsia="en-US"/>
              </w:rPr>
            </w:pPr>
            <w:proofErr w:type="spellStart"/>
            <w:r w:rsidRPr="00B76D90">
              <w:rPr>
                <w:rFonts w:eastAsia="Calibri"/>
                <w:lang w:val="en-US" w:eastAsia="en-US"/>
              </w:rPr>
              <w:t>Лиственные</w:t>
            </w:r>
            <w:proofErr w:type="spellEnd"/>
          </w:p>
        </w:tc>
        <w:tc>
          <w:tcPr>
            <w:tcW w:w="1691" w:type="dxa"/>
            <w:vAlign w:val="center"/>
          </w:tcPr>
          <w:p w14:paraId="25980276"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lang w:val="en-US" w:eastAsia="en-US"/>
              </w:rPr>
              <w:t>127</w:t>
            </w:r>
          </w:p>
        </w:tc>
        <w:tc>
          <w:tcPr>
            <w:tcW w:w="1701" w:type="dxa"/>
            <w:vAlign w:val="center"/>
          </w:tcPr>
          <w:p w14:paraId="53A33777" w14:textId="77777777" w:rsidR="00063CE0" w:rsidRPr="00B76D90" w:rsidRDefault="00063CE0" w:rsidP="00E37EB1">
            <w:pPr>
              <w:widowControl w:val="0"/>
              <w:autoSpaceDE w:val="0"/>
              <w:autoSpaceDN w:val="0"/>
              <w:jc w:val="center"/>
              <w:rPr>
                <w:rFonts w:eastAsia="Calibri"/>
                <w:lang w:val="en-US" w:eastAsia="en-US"/>
              </w:rPr>
            </w:pPr>
            <w:r w:rsidRPr="00B76D90">
              <w:rPr>
                <w:rFonts w:eastAsia="Calibri"/>
                <w:lang w:val="en-US" w:eastAsia="en-US"/>
              </w:rPr>
              <w:t>342</w:t>
            </w:r>
          </w:p>
        </w:tc>
      </w:tr>
    </w:tbl>
    <w:p w14:paraId="0CF2F2B9" w14:textId="57AAC6EC" w:rsidR="00063CE0" w:rsidRPr="00B76D90" w:rsidRDefault="00063CE0" w:rsidP="00E37EB1">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При заготовке древесной зелени для кормовых целей не допускается использование крушины, волчьей ягоды, бузины, ракитника, бересклета, дуба.</w:t>
      </w:r>
    </w:p>
    <w:p w14:paraId="5F56661E" w14:textId="77777777" w:rsidR="00063CE0" w:rsidRPr="00B76D90" w:rsidRDefault="00063CE0" w:rsidP="00E37EB1">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Расчет возможного объема заготовки веточного корма произведен для сосновых молодняков I класса возраста по средней высоте и полноте 0,5-0,7 (1,6 т с 1 га), а для молодняков осины I- II классов возраста по средней высоте и полноте 0,5-0,7 (0,7т с 1 га).</w:t>
      </w:r>
    </w:p>
    <w:p w14:paraId="10986E9C" w14:textId="77777777" w:rsidR="00063CE0" w:rsidRPr="00B76D90" w:rsidRDefault="00063CE0" w:rsidP="00E37EB1">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Расчет древесной зелени для производства хвойно-витаминной муки получен исходя из следующих нормативов: для хвойных пород 30 кг зеленой массы на 1 м</w:t>
      </w:r>
      <w:r w:rsidRPr="00E37EB1">
        <w:rPr>
          <w:rFonts w:eastAsia="Calibri"/>
          <w:sz w:val="28"/>
          <w:szCs w:val="28"/>
          <w:lang w:eastAsia="en-US"/>
        </w:rPr>
        <w:t>3</w:t>
      </w:r>
      <w:r w:rsidRPr="00B76D90">
        <w:rPr>
          <w:rFonts w:eastAsia="Calibri"/>
          <w:sz w:val="28"/>
          <w:szCs w:val="28"/>
          <w:lang w:eastAsia="en-US"/>
        </w:rPr>
        <w:t xml:space="preserve"> срубленной древесины, для лиственных пород – 15 кг.</w:t>
      </w:r>
    </w:p>
    <w:p w14:paraId="743B2EC9" w14:textId="77777777" w:rsidR="00063CE0" w:rsidRPr="00B76D90" w:rsidRDefault="00063CE0" w:rsidP="006F3D9C">
      <w:pPr>
        <w:keepNext/>
        <w:widowControl w:val="0"/>
        <w:autoSpaceDE w:val="0"/>
        <w:autoSpaceDN w:val="0"/>
        <w:spacing w:before="480" w:after="240"/>
        <w:ind w:firstLine="709"/>
        <w:rPr>
          <w:rFonts w:eastAsia="Calibri"/>
          <w:i/>
          <w:sz w:val="28"/>
          <w:szCs w:val="28"/>
          <w:lang w:eastAsia="en-US"/>
        </w:rPr>
      </w:pPr>
      <w:r w:rsidRPr="00B76D90">
        <w:rPr>
          <w:rFonts w:eastAsia="Calibri"/>
          <w:i/>
          <w:sz w:val="28"/>
          <w:szCs w:val="28"/>
          <w:lang w:eastAsia="en-US"/>
        </w:rPr>
        <w:t xml:space="preserve">11. Заготовка </w:t>
      </w:r>
      <w:proofErr w:type="spellStart"/>
      <w:r w:rsidRPr="00B76D90">
        <w:rPr>
          <w:rFonts w:eastAsia="Calibri"/>
          <w:i/>
          <w:sz w:val="28"/>
          <w:szCs w:val="28"/>
          <w:lang w:eastAsia="en-US"/>
        </w:rPr>
        <w:t>пневого</w:t>
      </w:r>
      <w:proofErr w:type="spellEnd"/>
      <w:r w:rsidRPr="00B76D90">
        <w:rPr>
          <w:rFonts w:eastAsia="Calibri"/>
          <w:i/>
          <w:sz w:val="28"/>
          <w:szCs w:val="28"/>
          <w:lang w:eastAsia="en-US"/>
        </w:rPr>
        <w:t xml:space="preserve"> осмола</w:t>
      </w:r>
    </w:p>
    <w:p w14:paraId="242E8FD2" w14:textId="77777777" w:rsidR="00063CE0" w:rsidRPr="00B76D90" w:rsidRDefault="00063CE0" w:rsidP="00E37EB1">
      <w:pPr>
        <w:widowControl w:val="0"/>
        <w:autoSpaceDE w:val="0"/>
        <w:autoSpaceDN w:val="0"/>
        <w:spacing w:before="240" w:after="240"/>
        <w:ind w:firstLine="709"/>
        <w:jc w:val="both"/>
        <w:rPr>
          <w:rFonts w:eastAsia="Calibri"/>
          <w:sz w:val="28"/>
          <w:szCs w:val="28"/>
          <w:lang w:eastAsia="en-US"/>
        </w:rPr>
      </w:pPr>
      <w:r w:rsidRPr="00B76D90">
        <w:rPr>
          <w:rFonts w:eastAsia="Calibri"/>
          <w:sz w:val="28"/>
          <w:szCs w:val="28"/>
          <w:lang w:eastAsia="en-US"/>
        </w:rPr>
        <w:t xml:space="preserve">Осмолом </w:t>
      </w:r>
      <w:proofErr w:type="spellStart"/>
      <w:r w:rsidRPr="00B76D90">
        <w:rPr>
          <w:rFonts w:eastAsia="Calibri"/>
          <w:sz w:val="28"/>
          <w:szCs w:val="28"/>
          <w:lang w:eastAsia="en-US"/>
        </w:rPr>
        <w:t>пневым</w:t>
      </w:r>
      <w:proofErr w:type="spellEnd"/>
      <w:r w:rsidRPr="00B76D90">
        <w:rPr>
          <w:rFonts w:eastAsia="Calibri"/>
          <w:sz w:val="28"/>
          <w:szCs w:val="28"/>
          <w:lang w:eastAsia="en-US"/>
        </w:rPr>
        <w:t xml:space="preserve"> сосновым называется здоровая часть зрелого пня и корней сосны, используемая как сырье для получения смолистых веществ. После рубки деревьев пни начинают постепенно разрушаться. Процесс разрушения захватывает, прежде всего, те части пня, которые имеют наименьшую смолистость. Смолистые вещества придают древесине стойкость против гниения. Сначала отгнивает заболонь и мелкие корни. Процесс </w:t>
      </w:r>
      <w:proofErr w:type="spellStart"/>
      <w:r w:rsidRPr="00B76D90">
        <w:rPr>
          <w:rFonts w:eastAsia="Calibri"/>
          <w:sz w:val="28"/>
          <w:szCs w:val="28"/>
          <w:lang w:eastAsia="en-US"/>
        </w:rPr>
        <w:t>сгнивания</w:t>
      </w:r>
      <w:proofErr w:type="spellEnd"/>
      <w:r w:rsidRPr="00B76D90">
        <w:rPr>
          <w:rFonts w:eastAsia="Calibri"/>
          <w:sz w:val="28"/>
          <w:szCs w:val="28"/>
          <w:lang w:eastAsia="en-US"/>
        </w:rPr>
        <w:t xml:space="preserve"> малосмолистой части пня одновременно является процессом созревания пня с точки зрения его будущего использования для заготовки </w:t>
      </w:r>
      <w:proofErr w:type="spellStart"/>
      <w:r w:rsidRPr="00B76D90">
        <w:rPr>
          <w:rFonts w:eastAsia="Calibri"/>
          <w:sz w:val="28"/>
          <w:szCs w:val="28"/>
          <w:lang w:eastAsia="en-US"/>
        </w:rPr>
        <w:t>пневого</w:t>
      </w:r>
      <w:proofErr w:type="spellEnd"/>
      <w:r w:rsidRPr="00B76D90">
        <w:rPr>
          <w:rFonts w:eastAsia="Calibri"/>
          <w:sz w:val="28"/>
          <w:szCs w:val="28"/>
          <w:lang w:eastAsia="en-US"/>
        </w:rPr>
        <w:t xml:space="preserve"> осмола.</w:t>
      </w:r>
    </w:p>
    <w:p w14:paraId="29502F07" w14:textId="77777777" w:rsidR="00063CE0" w:rsidRPr="00E37EB1" w:rsidRDefault="00063CE0" w:rsidP="00E37EB1">
      <w:pPr>
        <w:widowControl w:val="0"/>
        <w:autoSpaceDE w:val="0"/>
        <w:autoSpaceDN w:val="0"/>
        <w:spacing w:before="240" w:after="240"/>
        <w:ind w:firstLine="709"/>
        <w:jc w:val="both"/>
        <w:rPr>
          <w:rFonts w:eastAsia="Calibri"/>
          <w:sz w:val="28"/>
          <w:szCs w:val="28"/>
          <w:lang w:eastAsia="en-US"/>
        </w:rPr>
      </w:pPr>
      <w:r w:rsidRPr="00E37EB1">
        <w:rPr>
          <w:rFonts w:eastAsia="Calibri"/>
          <w:sz w:val="28"/>
          <w:szCs w:val="28"/>
          <w:lang w:eastAsia="en-US"/>
        </w:rPr>
        <w:t xml:space="preserve">Учет </w:t>
      </w:r>
      <w:proofErr w:type="spellStart"/>
      <w:r w:rsidRPr="00E37EB1">
        <w:rPr>
          <w:rFonts w:eastAsia="Calibri"/>
          <w:sz w:val="28"/>
          <w:szCs w:val="28"/>
          <w:lang w:eastAsia="en-US"/>
        </w:rPr>
        <w:t>пневого</w:t>
      </w:r>
      <w:proofErr w:type="spellEnd"/>
      <w:r w:rsidRPr="00E37EB1">
        <w:rPr>
          <w:rFonts w:eastAsia="Calibri"/>
          <w:sz w:val="28"/>
          <w:szCs w:val="28"/>
          <w:lang w:eastAsia="en-US"/>
        </w:rPr>
        <w:t xml:space="preserve"> осмола производится в процессе таксации леса на вышеприведенных категориях земель суходольных типов леса при давности рубки сосняков не более 20 лет и наличии не менее 50 пней на 1 га. При этом учитываются количество пней на 1 га, средний диаметр пней и класс спелости осмола (давность рубки).</w:t>
      </w:r>
    </w:p>
    <w:p w14:paraId="0428DAD1" w14:textId="77777777" w:rsidR="00063CE0" w:rsidRPr="00E37EB1" w:rsidRDefault="00063CE0" w:rsidP="00E37EB1">
      <w:pPr>
        <w:widowControl w:val="0"/>
        <w:autoSpaceDE w:val="0"/>
        <w:autoSpaceDN w:val="0"/>
        <w:spacing w:before="240" w:after="240"/>
        <w:ind w:firstLine="709"/>
        <w:jc w:val="both"/>
        <w:rPr>
          <w:rFonts w:eastAsia="Calibri"/>
          <w:sz w:val="28"/>
          <w:szCs w:val="28"/>
          <w:lang w:eastAsia="en-US"/>
        </w:rPr>
      </w:pPr>
      <w:r w:rsidRPr="00E37EB1">
        <w:rPr>
          <w:rFonts w:eastAsia="Calibri"/>
          <w:sz w:val="28"/>
          <w:szCs w:val="28"/>
          <w:lang w:eastAsia="en-US"/>
        </w:rPr>
        <w:t xml:space="preserve">Заготовка </w:t>
      </w:r>
      <w:proofErr w:type="spellStart"/>
      <w:r w:rsidRPr="00E37EB1">
        <w:rPr>
          <w:rFonts w:eastAsia="Calibri"/>
          <w:sz w:val="28"/>
          <w:szCs w:val="28"/>
          <w:lang w:eastAsia="en-US"/>
        </w:rPr>
        <w:t>пневого</w:t>
      </w:r>
      <w:proofErr w:type="spellEnd"/>
      <w:r w:rsidRPr="00E37EB1">
        <w:rPr>
          <w:rFonts w:eastAsia="Calibri"/>
          <w:sz w:val="28"/>
          <w:szCs w:val="28"/>
          <w:lang w:eastAsia="en-US"/>
        </w:rPr>
        <w:t xml:space="preserve"> осмола на территории лесничества не планируется.</w:t>
      </w:r>
    </w:p>
    <w:p w14:paraId="2E5F2B0A" w14:textId="77777777" w:rsidR="00063CE0" w:rsidRPr="00E37EB1" w:rsidRDefault="00063CE0" w:rsidP="00E37EB1">
      <w:pPr>
        <w:widowControl w:val="0"/>
        <w:autoSpaceDE w:val="0"/>
        <w:autoSpaceDN w:val="0"/>
        <w:spacing w:before="240" w:after="240"/>
        <w:ind w:firstLine="709"/>
        <w:jc w:val="both"/>
        <w:rPr>
          <w:rFonts w:eastAsia="Calibri"/>
          <w:sz w:val="28"/>
          <w:szCs w:val="28"/>
          <w:lang w:eastAsia="en-US"/>
        </w:rPr>
      </w:pPr>
      <w:r w:rsidRPr="00E37EB1">
        <w:rPr>
          <w:rFonts w:eastAsia="Calibri"/>
          <w:sz w:val="28"/>
          <w:szCs w:val="28"/>
          <w:lang w:eastAsia="en-US"/>
        </w:rPr>
        <w:t>Специальных обследований по определению и расчету запасов не древесных лесных ресурсов на территории лесничества не проводилось.</w:t>
      </w:r>
    </w:p>
    <w:p w14:paraId="1402F16E" w14:textId="77777777" w:rsidR="00063CE0" w:rsidRPr="00E37EB1" w:rsidRDefault="00063CE0" w:rsidP="00E37EB1">
      <w:pPr>
        <w:widowControl w:val="0"/>
        <w:autoSpaceDE w:val="0"/>
        <w:autoSpaceDN w:val="0"/>
        <w:spacing w:before="240" w:after="240"/>
        <w:ind w:firstLine="709"/>
        <w:jc w:val="both"/>
        <w:rPr>
          <w:rFonts w:eastAsia="Calibri"/>
          <w:sz w:val="28"/>
          <w:szCs w:val="28"/>
          <w:lang w:eastAsia="en-US"/>
        </w:rPr>
      </w:pPr>
      <w:r w:rsidRPr="00E37EB1">
        <w:rPr>
          <w:rFonts w:eastAsia="Calibri"/>
          <w:sz w:val="28"/>
          <w:szCs w:val="28"/>
          <w:lang w:eastAsia="en-US"/>
        </w:rPr>
        <w:t>Для определения установленного ежегодного объема использования лесов в целях заготовки и сбора не древесных лесных ресурсов при предоставлении лесных участков в пользование необходимо проводить специальные обследования по выявлению их запасов по видам.</w:t>
      </w:r>
    </w:p>
    <w:p w14:paraId="4E102AE7" w14:textId="149E79AF" w:rsidR="00063CE0" w:rsidRPr="00E37EB1" w:rsidRDefault="00063CE0" w:rsidP="006124A6">
      <w:pPr>
        <w:widowControl w:val="0"/>
        <w:spacing w:before="480" w:after="480"/>
        <w:jc w:val="center"/>
        <w:outlineLvl w:val="0"/>
        <w:rPr>
          <w:rFonts w:eastAsia="Calibri"/>
          <w:sz w:val="28"/>
          <w:szCs w:val="28"/>
          <w:u w:val="single"/>
          <w:lang w:eastAsia="en-US"/>
        </w:rPr>
      </w:pPr>
      <w:r w:rsidRPr="00E37EB1">
        <w:rPr>
          <w:rFonts w:eastAsia="Calibri"/>
          <w:sz w:val="28"/>
          <w:szCs w:val="28"/>
          <w:u w:val="single"/>
          <w:lang w:eastAsia="en-US"/>
        </w:rPr>
        <w:t>Объекты лесной инфраструктуры для использования лесов</w:t>
      </w:r>
      <w:r w:rsidR="00E37EB1" w:rsidRPr="00E37EB1">
        <w:rPr>
          <w:rFonts w:eastAsia="Calibri"/>
          <w:sz w:val="28"/>
          <w:szCs w:val="28"/>
          <w:u w:val="single"/>
          <w:lang w:eastAsia="en-US"/>
        </w:rPr>
        <w:t xml:space="preserve"> </w:t>
      </w:r>
      <w:r w:rsidRPr="00E37EB1">
        <w:rPr>
          <w:rFonts w:eastAsia="Calibri"/>
          <w:sz w:val="28"/>
          <w:szCs w:val="28"/>
          <w:u w:val="single"/>
          <w:lang w:eastAsia="en-US"/>
        </w:rPr>
        <w:t>в целях заготовки и сбора недревесных лесных ресурсов</w:t>
      </w:r>
    </w:p>
    <w:p w14:paraId="184C0790" w14:textId="77777777" w:rsidR="00063CE0" w:rsidRPr="00B76D90" w:rsidRDefault="00063CE0" w:rsidP="006124A6">
      <w:pPr>
        <w:widowControl w:val="0"/>
        <w:autoSpaceDE w:val="0"/>
        <w:autoSpaceDN w:val="0"/>
        <w:spacing w:before="240" w:after="240"/>
        <w:ind w:firstLine="709"/>
        <w:jc w:val="both"/>
        <w:rPr>
          <w:rFonts w:eastAsia="Calibri"/>
          <w:sz w:val="28"/>
          <w:szCs w:val="28"/>
        </w:rPr>
      </w:pPr>
      <w:r w:rsidRPr="00B76D90">
        <w:rPr>
          <w:rFonts w:eastAsia="Calibri"/>
          <w:sz w:val="28"/>
          <w:szCs w:val="28"/>
        </w:rPr>
        <w:t xml:space="preserve">Согласно распоряжению Правительства РФ от 11.07.2012 № 1283-р помимо объектов, указанных в разделе 1.1.10. допускается создание следующих объектов лесной </w:t>
      </w:r>
      <w:r w:rsidRPr="00B76D90">
        <w:rPr>
          <w:rFonts w:eastAsia="Calibri"/>
          <w:sz w:val="28"/>
          <w:szCs w:val="28"/>
          <w:lang w:eastAsia="en-US"/>
        </w:rPr>
        <w:t>инфраструктуры</w:t>
      </w:r>
      <w:r w:rsidRPr="00B76D90">
        <w:rPr>
          <w:rFonts w:eastAsia="Calibri"/>
          <w:sz w:val="28"/>
          <w:szCs w:val="28"/>
        </w:rPr>
        <w:t xml:space="preserve"> для использования лесов в целях заготовки и сбора не</w:t>
      </w:r>
      <w:r>
        <w:rPr>
          <w:rFonts w:eastAsia="Calibri"/>
          <w:sz w:val="28"/>
          <w:szCs w:val="28"/>
        </w:rPr>
        <w:t xml:space="preserve"> </w:t>
      </w:r>
      <w:r w:rsidRPr="00B76D90">
        <w:rPr>
          <w:rFonts w:eastAsia="Calibri"/>
          <w:sz w:val="28"/>
          <w:szCs w:val="28"/>
        </w:rPr>
        <w:t>древесных лесных ресурсов в защитных лесах, относящихся к категориям лесов, выполняющих функции защиты природных и иных объектов, и ценных лесов:</w:t>
      </w:r>
    </w:p>
    <w:p w14:paraId="37CAE153" w14:textId="77777777" w:rsidR="00063CE0" w:rsidRPr="006124A6" w:rsidRDefault="00063CE0" w:rsidP="006124A6">
      <w:pPr>
        <w:widowControl w:val="0"/>
        <w:numPr>
          <w:ilvl w:val="0"/>
          <w:numId w:val="3"/>
        </w:numPr>
        <w:autoSpaceDE w:val="0"/>
        <w:autoSpaceDN w:val="0"/>
        <w:spacing w:before="240" w:after="240"/>
        <w:ind w:left="641" w:hanging="357"/>
        <w:jc w:val="both"/>
        <w:rPr>
          <w:sz w:val="28"/>
          <w:szCs w:val="28"/>
          <w:lang w:eastAsia="en-US"/>
        </w:rPr>
      </w:pPr>
      <w:r w:rsidRPr="006124A6">
        <w:rPr>
          <w:sz w:val="28"/>
          <w:szCs w:val="28"/>
          <w:lang w:eastAsia="en-US"/>
        </w:rPr>
        <w:t>площадка производственная;</w:t>
      </w:r>
    </w:p>
    <w:p w14:paraId="7D3307F6" w14:textId="77777777" w:rsidR="00063CE0" w:rsidRPr="006124A6" w:rsidRDefault="00063CE0" w:rsidP="006124A6">
      <w:pPr>
        <w:widowControl w:val="0"/>
        <w:numPr>
          <w:ilvl w:val="0"/>
          <w:numId w:val="3"/>
        </w:numPr>
        <w:autoSpaceDE w:val="0"/>
        <w:autoSpaceDN w:val="0"/>
        <w:spacing w:before="240" w:after="240"/>
        <w:ind w:left="641" w:hanging="357"/>
        <w:jc w:val="both"/>
        <w:rPr>
          <w:sz w:val="28"/>
          <w:szCs w:val="28"/>
          <w:lang w:eastAsia="en-US"/>
        </w:rPr>
      </w:pPr>
      <w:r w:rsidRPr="006124A6">
        <w:rPr>
          <w:sz w:val="28"/>
          <w:szCs w:val="28"/>
          <w:lang w:eastAsia="en-US"/>
        </w:rPr>
        <w:t>временное сооружение для бытовых нужд.</w:t>
      </w:r>
    </w:p>
    <w:p w14:paraId="29C56E44" w14:textId="77777777" w:rsidR="00063CE0" w:rsidRPr="00B76D90" w:rsidRDefault="00063CE0" w:rsidP="00C21F08">
      <w:pPr>
        <w:widowControl w:val="0"/>
        <w:autoSpaceDE w:val="0"/>
        <w:autoSpaceDN w:val="0"/>
        <w:ind w:firstLine="709"/>
        <w:jc w:val="both"/>
        <w:rPr>
          <w:rFonts w:eastAsia="Calibri"/>
          <w:sz w:val="28"/>
          <w:szCs w:val="28"/>
          <w:lang w:eastAsia="en-US"/>
        </w:rPr>
      </w:pPr>
      <w:r w:rsidRPr="00B76D90">
        <w:rPr>
          <w:rFonts w:eastAsia="Calibri"/>
          <w:sz w:val="28"/>
          <w:szCs w:val="28"/>
          <w:lang w:eastAsia="en-US"/>
        </w:rPr>
        <w:t>Ежегодные допустимые объемы разрешенного использования лесов при заготовке и сборе не</w:t>
      </w:r>
      <w:r>
        <w:rPr>
          <w:rFonts w:eastAsia="Calibri"/>
          <w:sz w:val="28"/>
          <w:szCs w:val="28"/>
          <w:lang w:eastAsia="en-US"/>
        </w:rPr>
        <w:t xml:space="preserve"> </w:t>
      </w:r>
      <w:r w:rsidRPr="00B76D90">
        <w:rPr>
          <w:rFonts w:eastAsia="Calibri"/>
          <w:sz w:val="28"/>
          <w:szCs w:val="28"/>
          <w:lang w:eastAsia="en-US"/>
        </w:rPr>
        <w:t>древесных лесных ресурсов приведены в табли</w:t>
      </w:r>
      <w:r>
        <w:rPr>
          <w:rFonts w:eastAsia="Calibri"/>
          <w:sz w:val="28"/>
          <w:szCs w:val="28"/>
          <w:lang w:eastAsia="en-US"/>
        </w:rPr>
        <w:t>це 2.3.8</w:t>
      </w:r>
      <w:r w:rsidRPr="00B76D90">
        <w:rPr>
          <w:rFonts w:eastAsia="Calibri"/>
          <w:sz w:val="28"/>
          <w:szCs w:val="28"/>
          <w:lang w:eastAsia="en-US"/>
        </w:rPr>
        <w:t>.</w:t>
      </w:r>
    </w:p>
    <w:p w14:paraId="1623F0F6" w14:textId="77777777" w:rsidR="00063CE0" w:rsidRPr="00B76D90" w:rsidRDefault="00063CE0" w:rsidP="009F5EF6">
      <w:pPr>
        <w:keepNext/>
        <w:spacing w:before="360" w:line="259" w:lineRule="auto"/>
        <w:jc w:val="right"/>
        <w:rPr>
          <w:rFonts w:eastAsia="Calibri"/>
          <w:sz w:val="28"/>
          <w:szCs w:val="28"/>
          <w:lang w:eastAsia="en-US"/>
        </w:rPr>
      </w:pPr>
      <w:r w:rsidRPr="000348C0">
        <w:rPr>
          <w:rFonts w:eastAsia="Calibri"/>
          <w:sz w:val="28"/>
          <w:szCs w:val="28"/>
          <w:lang w:eastAsia="en-US"/>
        </w:rPr>
        <w:t>Таблица 2.3.8.</w:t>
      </w:r>
    </w:p>
    <w:p w14:paraId="51FE8FC0" w14:textId="70133C0C" w:rsidR="00063CE0" w:rsidRPr="00B76D90" w:rsidRDefault="00063CE0" w:rsidP="009F5EF6">
      <w:pPr>
        <w:keepNext/>
        <w:spacing w:before="360" w:after="480" w:line="259" w:lineRule="auto"/>
        <w:jc w:val="center"/>
        <w:rPr>
          <w:rFonts w:eastAsia="Calibri"/>
          <w:sz w:val="28"/>
          <w:szCs w:val="28"/>
          <w:lang w:eastAsia="en-US"/>
        </w:rPr>
      </w:pPr>
      <w:r w:rsidRPr="00B76D90">
        <w:rPr>
          <w:rFonts w:eastAsia="Calibri"/>
          <w:sz w:val="28"/>
          <w:szCs w:val="28"/>
          <w:lang w:eastAsia="en-US"/>
        </w:rPr>
        <w:t>Параметры разрешенного использования лесов</w:t>
      </w:r>
      <w:r w:rsidR="009F5EF6">
        <w:rPr>
          <w:rFonts w:eastAsia="Calibri"/>
          <w:sz w:val="28"/>
          <w:szCs w:val="28"/>
          <w:lang w:eastAsia="en-US"/>
        </w:rPr>
        <w:t xml:space="preserve"> </w:t>
      </w:r>
      <w:r w:rsidRPr="00B76D90">
        <w:rPr>
          <w:rFonts w:eastAsia="Calibri"/>
          <w:sz w:val="28"/>
          <w:szCs w:val="28"/>
          <w:lang w:eastAsia="en-US"/>
        </w:rPr>
        <w:t>для заготовки недревесных лесных ресурсов</w:t>
      </w:r>
    </w:p>
    <w:tbl>
      <w:tblPr>
        <w:tblW w:w="934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7"/>
        <w:gridCol w:w="3946"/>
        <w:gridCol w:w="16"/>
        <w:gridCol w:w="1560"/>
        <w:gridCol w:w="3109"/>
      </w:tblGrid>
      <w:tr w:rsidR="00063CE0" w:rsidRPr="009F5EF6" w14:paraId="3D62F0CD" w14:textId="77777777" w:rsidTr="009F5EF6">
        <w:trPr>
          <w:trHeight w:hRule="exact" w:val="653"/>
        </w:trPr>
        <w:tc>
          <w:tcPr>
            <w:tcW w:w="715" w:type="dxa"/>
            <w:gridSpan w:val="2"/>
            <w:vAlign w:val="center"/>
          </w:tcPr>
          <w:p w14:paraId="2C24904D" w14:textId="77777777" w:rsidR="00063CE0" w:rsidRPr="009F5EF6" w:rsidRDefault="00063CE0" w:rsidP="009F5EF6">
            <w:pPr>
              <w:widowControl w:val="0"/>
              <w:jc w:val="center"/>
              <w:rPr>
                <w:lang w:eastAsia="en-US"/>
              </w:rPr>
            </w:pPr>
            <w:r w:rsidRPr="009F5EF6">
              <w:rPr>
                <w:w w:val="95"/>
                <w:lang w:eastAsia="en-US"/>
              </w:rPr>
              <w:t xml:space="preserve">№№ </w:t>
            </w:r>
            <w:r w:rsidRPr="009F5EF6">
              <w:rPr>
                <w:lang w:eastAsia="en-US"/>
              </w:rPr>
              <w:t>п/п</w:t>
            </w:r>
          </w:p>
        </w:tc>
        <w:tc>
          <w:tcPr>
            <w:tcW w:w="3946" w:type="dxa"/>
            <w:vAlign w:val="center"/>
          </w:tcPr>
          <w:p w14:paraId="11C0970B" w14:textId="77777777" w:rsidR="00063CE0" w:rsidRPr="009F5EF6" w:rsidRDefault="00063CE0" w:rsidP="009F5EF6">
            <w:pPr>
              <w:widowControl w:val="0"/>
              <w:jc w:val="center"/>
              <w:rPr>
                <w:lang w:eastAsia="en-US"/>
              </w:rPr>
            </w:pPr>
            <w:r w:rsidRPr="009F5EF6">
              <w:rPr>
                <w:lang w:eastAsia="en-US"/>
              </w:rPr>
              <w:t xml:space="preserve">Вид </w:t>
            </w:r>
            <w:proofErr w:type="spellStart"/>
            <w:r w:rsidRPr="009F5EF6">
              <w:rPr>
                <w:lang w:eastAsia="en-US"/>
              </w:rPr>
              <w:t>недревесного</w:t>
            </w:r>
            <w:proofErr w:type="spellEnd"/>
            <w:r w:rsidRPr="009F5EF6">
              <w:rPr>
                <w:lang w:eastAsia="en-US"/>
              </w:rPr>
              <w:t xml:space="preserve"> лесного ресурса</w:t>
            </w:r>
          </w:p>
        </w:tc>
        <w:tc>
          <w:tcPr>
            <w:tcW w:w="1576" w:type="dxa"/>
            <w:gridSpan w:val="2"/>
            <w:vAlign w:val="center"/>
          </w:tcPr>
          <w:p w14:paraId="246F35E6" w14:textId="77777777" w:rsidR="00063CE0" w:rsidRPr="009F5EF6" w:rsidRDefault="00063CE0" w:rsidP="009F5EF6">
            <w:pPr>
              <w:widowControl w:val="0"/>
              <w:jc w:val="center"/>
              <w:rPr>
                <w:lang w:eastAsia="en-US"/>
              </w:rPr>
            </w:pPr>
            <w:r w:rsidRPr="009F5EF6">
              <w:rPr>
                <w:lang w:eastAsia="en-US"/>
              </w:rPr>
              <w:t>Ед. изм.</w:t>
            </w:r>
          </w:p>
        </w:tc>
        <w:tc>
          <w:tcPr>
            <w:tcW w:w="3109" w:type="dxa"/>
            <w:vAlign w:val="center"/>
          </w:tcPr>
          <w:p w14:paraId="5973752C" w14:textId="77777777" w:rsidR="00063CE0" w:rsidRPr="009F5EF6" w:rsidRDefault="00063CE0" w:rsidP="009F5EF6">
            <w:pPr>
              <w:widowControl w:val="0"/>
              <w:jc w:val="center"/>
              <w:rPr>
                <w:lang w:eastAsia="en-US"/>
              </w:rPr>
            </w:pPr>
            <w:r w:rsidRPr="009F5EF6">
              <w:rPr>
                <w:lang w:eastAsia="en-US"/>
              </w:rPr>
              <w:t>Ежегодный допустимый объем заготовки</w:t>
            </w:r>
          </w:p>
        </w:tc>
      </w:tr>
      <w:tr w:rsidR="00063CE0" w:rsidRPr="009F5EF6" w14:paraId="57EAA7DF" w14:textId="77777777" w:rsidTr="009F5EF6">
        <w:trPr>
          <w:trHeight w:hRule="exact" w:val="331"/>
        </w:trPr>
        <w:tc>
          <w:tcPr>
            <w:tcW w:w="715" w:type="dxa"/>
            <w:gridSpan w:val="2"/>
            <w:vAlign w:val="center"/>
          </w:tcPr>
          <w:p w14:paraId="17BCBDD2" w14:textId="77777777" w:rsidR="00063CE0" w:rsidRPr="009F5EF6" w:rsidRDefault="00063CE0" w:rsidP="009F5EF6">
            <w:pPr>
              <w:widowControl w:val="0"/>
              <w:jc w:val="center"/>
              <w:rPr>
                <w:lang w:eastAsia="en-US"/>
              </w:rPr>
            </w:pPr>
            <w:r w:rsidRPr="009F5EF6">
              <w:rPr>
                <w:w w:val="99"/>
                <w:lang w:eastAsia="en-US"/>
              </w:rPr>
              <w:t>1</w:t>
            </w:r>
          </w:p>
        </w:tc>
        <w:tc>
          <w:tcPr>
            <w:tcW w:w="3946" w:type="dxa"/>
            <w:vAlign w:val="center"/>
          </w:tcPr>
          <w:p w14:paraId="3ECAD07F" w14:textId="77777777" w:rsidR="00063CE0" w:rsidRPr="009F5EF6" w:rsidRDefault="00063CE0" w:rsidP="009F5EF6">
            <w:pPr>
              <w:widowControl w:val="0"/>
              <w:jc w:val="center"/>
              <w:rPr>
                <w:lang w:eastAsia="en-US"/>
              </w:rPr>
            </w:pPr>
            <w:r w:rsidRPr="009F5EF6">
              <w:rPr>
                <w:w w:val="99"/>
                <w:lang w:eastAsia="en-US"/>
              </w:rPr>
              <w:t>2</w:t>
            </w:r>
          </w:p>
        </w:tc>
        <w:tc>
          <w:tcPr>
            <w:tcW w:w="1576" w:type="dxa"/>
            <w:gridSpan w:val="2"/>
            <w:vAlign w:val="center"/>
          </w:tcPr>
          <w:p w14:paraId="05AD5C40" w14:textId="77777777" w:rsidR="00063CE0" w:rsidRPr="009F5EF6" w:rsidRDefault="00063CE0" w:rsidP="009F5EF6">
            <w:pPr>
              <w:widowControl w:val="0"/>
              <w:jc w:val="center"/>
              <w:rPr>
                <w:lang w:eastAsia="en-US"/>
              </w:rPr>
            </w:pPr>
            <w:r w:rsidRPr="009F5EF6">
              <w:rPr>
                <w:w w:val="99"/>
                <w:lang w:eastAsia="en-US"/>
              </w:rPr>
              <w:t>3</w:t>
            </w:r>
          </w:p>
        </w:tc>
        <w:tc>
          <w:tcPr>
            <w:tcW w:w="3109" w:type="dxa"/>
            <w:vAlign w:val="center"/>
          </w:tcPr>
          <w:p w14:paraId="66B8BAFF" w14:textId="77777777" w:rsidR="00063CE0" w:rsidRPr="009F5EF6" w:rsidRDefault="00063CE0" w:rsidP="009F5EF6">
            <w:pPr>
              <w:widowControl w:val="0"/>
              <w:jc w:val="center"/>
              <w:rPr>
                <w:lang w:eastAsia="en-US"/>
              </w:rPr>
            </w:pPr>
            <w:r w:rsidRPr="009F5EF6">
              <w:rPr>
                <w:w w:val="99"/>
                <w:lang w:eastAsia="en-US"/>
              </w:rPr>
              <w:t>4</w:t>
            </w:r>
          </w:p>
        </w:tc>
      </w:tr>
      <w:tr w:rsidR="00063CE0" w:rsidRPr="009F5EF6" w14:paraId="5694C94A" w14:textId="77777777" w:rsidTr="009F5EF6">
        <w:trPr>
          <w:trHeight w:hRule="exact" w:val="336"/>
        </w:trPr>
        <w:tc>
          <w:tcPr>
            <w:tcW w:w="715" w:type="dxa"/>
            <w:gridSpan w:val="2"/>
            <w:vAlign w:val="center"/>
          </w:tcPr>
          <w:p w14:paraId="6036EAAE" w14:textId="77777777" w:rsidR="00063CE0" w:rsidRPr="009F5EF6" w:rsidRDefault="00063CE0" w:rsidP="009F5EF6">
            <w:pPr>
              <w:widowControl w:val="0"/>
              <w:jc w:val="center"/>
              <w:rPr>
                <w:lang w:eastAsia="en-US"/>
              </w:rPr>
            </w:pPr>
            <w:r w:rsidRPr="009F5EF6">
              <w:rPr>
                <w:w w:val="99"/>
                <w:lang w:eastAsia="en-US"/>
              </w:rPr>
              <w:t>1</w:t>
            </w:r>
          </w:p>
        </w:tc>
        <w:tc>
          <w:tcPr>
            <w:tcW w:w="3946" w:type="dxa"/>
            <w:vAlign w:val="center"/>
          </w:tcPr>
          <w:p w14:paraId="35D5F8CB" w14:textId="6E198BAF" w:rsidR="00063CE0" w:rsidRPr="009F5EF6" w:rsidRDefault="00063CE0" w:rsidP="009F5EF6">
            <w:pPr>
              <w:widowControl w:val="0"/>
              <w:jc w:val="center"/>
              <w:rPr>
                <w:lang w:eastAsia="en-US"/>
              </w:rPr>
            </w:pPr>
            <w:r w:rsidRPr="009F5EF6">
              <w:rPr>
                <w:lang w:eastAsia="en-US"/>
              </w:rPr>
              <w:t>Кора -</w:t>
            </w:r>
            <w:r w:rsidR="00C21F08" w:rsidRPr="009F5EF6">
              <w:rPr>
                <w:lang w:eastAsia="en-US"/>
              </w:rPr>
              <w:t xml:space="preserve"> </w:t>
            </w:r>
            <w:r w:rsidRPr="009F5EF6">
              <w:rPr>
                <w:lang w:eastAsia="en-US"/>
              </w:rPr>
              <w:t>ива кустарниковая</w:t>
            </w:r>
          </w:p>
        </w:tc>
        <w:tc>
          <w:tcPr>
            <w:tcW w:w="1576" w:type="dxa"/>
            <w:gridSpan w:val="2"/>
            <w:vAlign w:val="center"/>
          </w:tcPr>
          <w:p w14:paraId="6CB64694" w14:textId="77777777" w:rsidR="00063CE0" w:rsidRPr="009F5EF6" w:rsidRDefault="00063CE0" w:rsidP="009F5EF6">
            <w:pPr>
              <w:widowControl w:val="0"/>
              <w:jc w:val="center"/>
              <w:rPr>
                <w:lang w:eastAsia="en-US"/>
              </w:rPr>
            </w:pPr>
            <w:r w:rsidRPr="009F5EF6">
              <w:rPr>
                <w:w w:val="99"/>
                <w:lang w:eastAsia="en-US"/>
              </w:rPr>
              <w:t>т</w:t>
            </w:r>
          </w:p>
        </w:tc>
        <w:tc>
          <w:tcPr>
            <w:tcW w:w="3109" w:type="dxa"/>
            <w:vAlign w:val="center"/>
          </w:tcPr>
          <w:p w14:paraId="27BE9CDE" w14:textId="77777777" w:rsidR="00063CE0" w:rsidRPr="009F5EF6" w:rsidRDefault="00063CE0" w:rsidP="009F5EF6">
            <w:pPr>
              <w:widowControl w:val="0"/>
              <w:jc w:val="center"/>
              <w:rPr>
                <w:lang w:eastAsia="en-US"/>
              </w:rPr>
            </w:pPr>
            <w:r w:rsidRPr="009F5EF6">
              <w:rPr>
                <w:lang w:eastAsia="en-US"/>
              </w:rPr>
              <w:t>1,2</w:t>
            </w:r>
          </w:p>
        </w:tc>
      </w:tr>
      <w:tr w:rsidR="00063CE0" w:rsidRPr="009F5EF6" w14:paraId="2161083A" w14:textId="77777777" w:rsidTr="009F5EF6">
        <w:trPr>
          <w:trHeight w:hRule="exact" w:val="331"/>
        </w:trPr>
        <w:tc>
          <w:tcPr>
            <w:tcW w:w="715" w:type="dxa"/>
            <w:gridSpan w:val="2"/>
            <w:vAlign w:val="center"/>
          </w:tcPr>
          <w:p w14:paraId="24FAF127" w14:textId="77777777" w:rsidR="00063CE0" w:rsidRPr="009F5EF6" w:rsidRDefault="00063CE0" w:rsidP="009F5EF6">
            <w:pPr>
              <w:widowControl w:val="0"/>
              <w:jc w:val="center"/>
              <w:rPr>
                <w:rFonts w:eastAsia="Calibri"/>
                <w:lang w:eastAsia="en-US"/>
              </w:rPr>
            </w:pPr>
          </w:p>
        </w:tc>
        <w:tc>
          <w:tcPr>
            <w:tcW w:w="3946" w:type="dxa"/>
            <w:vAlign w:val="center"/>
          </w:tcPr>
          <w:p w14:paraId="4A0233C4" w14:textId="4C0C4D5E" w:rsidR="00063CE0" w:rsidRPr="009F5EF6" w:rsidRDefault="00063CE0" w:rsidP="009F5EF6">
            <w:pPr>
              <w:widowControl w:val="0"/>
              <w:jc w:val="center"/>
              <w:rPr>
                <w:lang w:eastAsia="en-US"/>
              </w:rPr>
            </w:pPr>
            <w:r w:rsidRPr="009F5EF6">
              <w:rPr>
                <w:lang w:eastAsia="en-US"/>
              </w:rPr>
              <w:t>-</w:t>
            </w:r>
            <w:r w:rsidR="00C21F08" w:rsidRPr="009F5EF6">
              <w:rPr>
                <w:lang w:eastAsia="en-US"/>
              </w:rPr>
              <w:t xml:space="preserve"> </w:t>
            </w:r>
            <w:r w:rsidRPr="009F5EF6">
              <w:rPr>
                <w:lang w:eastAsia="en-US"/>
              </w:rPr>
              <w:t>ива древовидная</w:t>
            </w:r>
          </w:p>
        </w:tc>
        <w:tc>
          <w:tcPr>
            <w:tcW w:w="1576" w:type="dxa"/>
            <w:gridSpan w:val="2"/>
            <w:vAlign w:val="center"/>
          </w:tcPr>
          <w:p w14:paraId="5188D4CC" w14:textId="77777777" w:rsidR="00063CE0" w:rsidRPr="009F5EF6" w:rsidRDefault="00063CE0" w:rsidP="009F5EF6">
            <w:pPr>
              <w:widowControl w:val="0"/>
              <w:jc w:val="center"/>
              <w:rPr>
                <w:lang w:eastAsia="en-US"/>
              </w:rPr>
            </w:pPr>
            <w:r w:rsidRPr="009F5EF6">
              <w:rPr>
                <w:w w:val="99"/>
                <w:lang w:eastAsia="en-US"/>
              </w:rPr>
              <w:t>т</w:t>
            </w:r>
          </w:p>
        </w:tc>
        <w:tc>
          <w:tcPr>
            <w:tcW w:w="3109" w:type="dxa"/>
            <w:vAlign w:val="center"/>
          </w:tcPr>
          <w:p w14:paraId="095873D9" w14:textId="77777777" w:rsidR="00063CE0" w:rsidRPr="009F5EF6" w:rsidRDefault="00063CE0" w:rsidP="009F5EF6">
            <w:pPr>
              <w:widowControl w:val="0"/>
              <w:jc w:val="center"/>
              <w:rPr>
                <w:lang w:eastAsia="en-US"/>
              </w:rPr>
            </w:pPr>
            <w:r w:rsidRPr="009F5EF6">
              <w:rPr>
                <w:lang w:eastAsia="en-US"/>
              </w:rPr>
              <w:t>2,9</w:t>
            </w:r>
          </w:p>
        </w:tc>
      </w:tr>
      <w:tr w:rsidR="00063CE0" w:rsidRPr="009F5EF6" w14:paraId="3DE44EF4" w14:textId="77777777" w:rsidTr="009F5EF6">
        <w:trPr>
          <w:trHeight w:hRule="exact" w:val="331"/>
        </w:trPr>
        <w:tc>
          <w:tcPr>
            <w:tcW w:w="715" w:type="dxa"/>
            <w:gridSpan w:val="2"/>
            <w:vAlign w:val="center"/>
          </w:tcPr>
          <w:p w14:paraId="22855BFC" w14:textId="77777777" w:rsidR="00063CE0" w:rsidRPr="009F5EF6" w:rsidRDefault="00063CE0" w:rsidP="009F5EF6">
            <w:pPr>
              <w:widowControl w:val="0"/>
              <w:jc w:val="center"/>
              <w:rPr>
                <w:lang w:eastAsia="en-US"/>
              </w:rPr>
            </w:pPr>
            <w:r w:rsidRPr="009F5EF6">
              <w:rPr>
                <w:w w:val="99"/>
                <w:lang w:eastAsia="en-US"/>
              </w:rPr>
              <w:t>2</w:t>
            </w:r>
          </w:p>
        </w:tc>
        <w:tc>
          <w:tcPr>
            <w:tcW w:w="3946" w:type="dxa"/>
            <w:vAlign w:val="center"/>
          </w:tcPr>
          <w:p w14:paraId="71268DE3" w14:textId="77777777" w:rsidR="00063CE0" w:rsidRPr="009F5EF6" w:rsidRDefault="00063CE0" w:rsidP="009F5EF6">
            <w:pPr>
              <w:widowControl w:val="0"/>
              <w:jc w:val="center"/>
              <w:rPr>
                <w:lang w:eastAsia="en-US"/>
              </w:rPr>
            </w:pPr>
            <w:r w:rsidRPr="009F5EF6">
              <w:rPr>
                <w:lang w:eastAsia="en-US"/>
              </w:rPr>
              <w:t>Древесная зелень</w:t>
            </w:r>
          </w:p>
        </w:tc>
        <w:tc>
          <w:tcPr>
            <w:tcW w:w="1576" w:type="dxa"/>
            <w:gridSpan w:val="2"/>
            <w:vAlign w:val="center"/>
          </w:tcPr>
          <w:p w14:paraId="6F1E3845" w14:textId="77777777" w:rsidR="00063CE0" w:rsidRPr="009F5EF6" w:rsidRDefault="00063CE0" w:rsidP="009F5EF6">
            <w:pPr>
              <w:widowControl w:val="0"/>
              <w:jc w:val="center"/>
              <w:rPr>
                <w:lang w:eastAsia="en-US"/>
              </w:rPr>
            </w:pPr>
            <w:r w:rsidRPr="009F5EF6">
              <w:rPr>
                <w:w w:val="99"/>
                <w:lang w:eastAsia="en-US"/>
              </w:rPr>
              <w:t>т</w:t>
            </w:r>
          </w:p>
        </w:tc>
        <w:tc>
          <w:tcPr>
            <w:tcW w:w="3109" w:type="dxa"/>
            <w:vAlign w:val="center"/>
          </w:tcPr>
          <w:p w14:paraId="7561A42D" w14:textId="77777777" w:rsidR="00063CE0" w:rsidRPr="009F5EF6" w:rsidRDefault="00063CE0" w:rsidP="009F5EF6">
            <w:pPr>
              <w:widowControl w:val="0"/>
              <w:jc w:val="center"/>
              <w:rPr>
                <w:lang w:eastAsia="en-US"/>
              </w:rPr>
            </w:pPr>
            <w:r w:rsidRPr="009F5EF6">
              <w:rPr>
                <w:lang w:eastAsia="en-US"/>
              </w:rPr>
              <w:t>8,0</w:t>
            </w:r>
          </w:p>
        </w:tc>
      </w:tr>
      <w:tr w:rsidR="00063CE0" w:rsidRPr="009F5EF6" w14:paraId="0F330D2F" w14:textId="77777777" w:rsidTr="009F5EF6">
        <w:trPr>
          <w:trHeight w:hRule="exact" w:val="331"/>
        </w:trPr>
        <w:tc>
          <w:tcPr>
            <w:tcW w:w="708" w:type="dxa"/>
            <w:vAlign w:val="center"/>
          </w:tcPr>
          <w:p w14:paraId="7AB5C32C" w14:textId="77777777" w:rsidR="00063CE0" w:rsidRPr="009F5EF6" w:rsidRDefault="00063CE0" w:rsidP="009F5EF6">
            <w:pPr>
              <w:widowControl w:val="0"/>
              <w:jc w:val="center"/>
              <w:rPr>
                <w:rFonts w:eastAsia="Calibri"/>
                <w:lang w:eastAsia="en-US"/>
              </w:rPr>
            </w:pPr>
          </w:p>
        </w:tc>
        <w:tc>
          <w:tcPr>
            <w:tcW w:w="3969" w:type="dxa"/>
            <w:gridSpan w:val="3"/>
            <w:vAlign w:val="center"/>
          </w:tcPr>
          <w:p w14:paraId="2A0D7BB4" w14:textId="77777777" w:rsidR="00063CE0" w:rsidRPr="009F5EF6" w:rsidRDefault="00063CE0" w:rsidP="009F5EF6">
            <w:pPr>
              <w:widowControl w:val="0"/>
              <w:jc w:val="center"/>
              <w:rPr>
                <w:lang w:eastAsia="en-US"/>
              </w:rPr>
            </w:pPr>
            <w:r w:rsidRPr="009F5EF6">
              <w:rPr>
                <w:lang w:eastAsia="en-US"/>
              </w:rPr>
              <w:t>в том числе:</w:t>
            </w:r>
          </w:p>
        </w:tc>
        <w:tc>
          <w:tcPr>
            <w:tcW w:w="1560" w:type="dxa"/>
            <w:vAlign w:val="center"/>
          </w:tcPr>
          <w:p w14:paraId="624F60A9" w14:textId="77777777" w:rsidR="00063CE0" w:rsidRPr="009F5EF6" w:rsidRDefault="00063CE0" w:rsidP="009F5EF6">
            <w:pPr>
              <w:widowControl w:val="0"/>
              <w:jc w:val="center"/>
              <w:rPr>
                <w:rFonts w:eastAsia="Calibri"/>
                <w:lang w:eastAsia="en-US"/>
              </w:rPr>
            </w:pPr>
          </w:p>
        </w:tc>
        <w:tc>
          <w:tcPr>
            <w:tcW w:w="3109" w:type="dxa"/>
            <w:vAlign w:val="center"/>
          </w:tcPr>
          <w:p w14:paraId="1A3C1D0C" w14:textId="77777777" w:rsidR="00063CE0" w:rsidRPr="009F5EF6" w:rsidRDefault="00063CE0" w:rsidP="009F5EF6">
            <w:pPr>
              <w:widowControl w:val="0"/>
              <w:jc w:val="center"/>
              <w:rPr>
                <w:rFonts w:eastAsia="Calibri"/>
                <w:lang w:eastAsia="en-US"/>
              </w:rPr>
            </w:pPr>
          </w:p>
        </w:tc>
      </w:tr>
      <w:tr w:rsidR="00063CE0" w:rsidRPr="009F5EF6" w14:paraId="28B773B2" w14:textId="77777777" w:rsidTr="009F5EF6">
        <w:trPr>
          <w:trHeight w:hRule="exact" w:val="331"/>
        </w:trPr>
        <w:tc>
          <w:tcPr>
            <w:tcW w:w="708" w:type="dxa"/>
            <w:vAlign w:val="center"/>
          </w:tcPr>
          <w:p w14:paraId="348D83EA" w14:textId="77777777" w:rsidR="00063CE0" w:rsidRPr="009F5EF6" w:rsidRDefault="00063CE0" w:rsidP="009F5EF6">
            <w:pPr>
              <w:widowControl w:val="0"/>
              <w:jc w:val="center"/>
              <w:rPr>
                <w:rFonts w:eastAsia="Calibri"/>
                <w:lang w:eastAsia="en-US"/>
              </w:rPr>
            </w:pPr>
          </w:p>
        </w:tc>
        <w:tc>
          <w:tcPr>
            <w:tcW w:w="3969" w:type="dxa"/>
            <w:gridSpan w:val="3"/>
            <w:vAlign w:val="center"/>
          </w:tcPr>
          <w:p w14:paraId="340A788F" w14:textId="77777777" w:rsidR="00063CE0" w:rsidRPr="009F5EF6" w:rsidRDefault="00063CE0" w:rsidP="009F5EF6">
            <w:pPr>
              <w:widowControl w:val="0"/>
              <w:jc w:val="center"/>
              <w:rPr>
                <w:lang w:eastAsia="en-US"/>
              </w:rPr>
            </w:pPr>
            <w:r w:rsidRPr="009F5EF6">
              <w:rPr>
                <w:lang w:eastAsia="en-US"/>
              </w:rPr>
              <w:t>- техническая зелень</w:t>
            </w:r>
          </w:p>
        </w:tc>
        <w:tc>
          <w:tcPr>
            <w:tcW w:w="1560" w:type="dxa"/>
            <w:vAlign w:val="center"/>
          </w:tcPr>
          <w:p w14:paraId="10BFC38B" w14:textId="77777777" w:rsidR="00063CE0" w:rsidRPr="009F5EF6" w:rsidRDefault="00063CE0" w:rsidP="009F5EF6">
            <w:pPr>
              <w:widowControl w:val="0"/>
              <w:jc w:val="center"/>
              <w:rPr>
                <w:lang w:eastAsia="en-US"/>
              </w:rPr>
            </w:pPr>
            <w:r w:rsidRPr="009F5EF6">
              <w:rPr>
                <w:w w:val="99"/>
                <w:lang w:eastAsia="en-US"/>
              </w:rPr>
              <w:t>т</w:t>
            </w:r>
          </w:p>
        </w:tc>
        <w:tc>
          <w:tcPr>
            <w:tcW w:w="3109" w:type="dxa"/>
            <w:vAlign w:val="center"/>
          </w:tcPr>
          <w:p w14:paraId="27BD6AD0" w14:textId="77777777" w:rsidR="00063CE0" w:rsidRPr="009F5EF6" w:rsidRDefault="00063CE0" w:rsidP="009F5EF6">
            <w:pPr>
              <w:widowControl w:val="0"/>
              <w:jc w:val="center"/>
              <w:rPr>
                <w:lang w:eastAsia="en-US"/>
              </w:rPr>
            </w:pPr>
            <w:r w:rsidRPr="009F5EF6">
              <w:rPr>
                <w:lang w:eastAsia="en-US"/>
              </w:rPr>
              <w:t>5,000000</w:t>
            </w:r>
          </w:p>
        </w:tc>
      </w:tr>
      <w:tr w:rsidR="00063CE0" w:rsidRPr="009F5EF6" w14:paraId="24A736F8" w14:textId="77777777" w:rsidTr="009F5EF6">
        <w:trPr>
          <w:trHeight w:hRule="exact" w:val="331"/>
        </w:trPr>
        <w:tc>
          <w:tcPr>
            <w:tcW w:w="708" w:type="dxa"/>
            <w:vAlign w:val="center"/>
          </w:tcPr>
          <w:p w14:paraId="20DE4E1B" w14:textId="77777777" w:rsidR="00063CE0" w:rsidRPr="009F5EF6" w:rsidRDefault="00063CE0" w:rsidP="009F5EF6">
            <w:pPr>
              <w:widowControl w:val="0"/>
              <w:jc w:val="center"/>
              <w:rPr>
                <w:rFonts w:eastAsia="Calibri"/>
                <w:lang w:eastAsia="en-US"/>
              </w:rPr>
            </w:pPr>
          </w:p>
        </w:tc>
        <w:tc>
          <w:tcPr>
            <w:tcW w:w="3969" w:type="dxa"/>
            <w:gridSpan w:val="3"/>
            <w:vAlign w:val="center"/>
          </w:tcPr>
          <w:p w14:paraId="0B671E81" w14:textId="77777777" w:rsidR="00063CE0" w:rsidRPr="009F5EF6" w:rsidRDefault="00063CE0" w:rsidP="009F5EF6">
            <w:pPr>
              <w:widowControl w:val="0"/>
              <w:jc w:val="center"/>
              <w:rPr>
                <w:lang w:eastAsia="en-US"/>
              </w:rPr>
            </w:pPr>
            <w:r w:rsidRPr="009F5EF6">
              <w:rPr>
                <w:lang w:eastAsia="en-US"/>
              </w:rPr>
              <w:t>- сосновая и осиновая зелень</w:t>
            </w:r>
          </w:p>
        </w:tc>
        <w:tc>
          <w:tcPr>
            <w:tcW w:w="1560" w:type="dxa"/>
            <w:vAlign w:val="center"/>
          </w:tcPr>
          <w:p w14:paraId="0E09F34A" w14:textId="77777777" w:rsidR="00063CE0" w:rsidRPr="009F5EF6" w:rsidRDefault="00063CE0" w:rsidP="009F5EF6">
            <w:pPr>
              <w:widowControl w:val="0"/>
              <w:jc w:val="center"/>
              <w:rPr>
                <w:lang w:eastAsia="en-US"/>
              </w:rPr>
            </w:pPr>
            <w:r w:rsidRPr="009F5EF6">
              <w:rPr>
                <w:w w:val="99"/>
                <w:lang w:eastAsia="en-US"/>
              </w:rPr>
              <w:t>т</w:t>
            </w:r>
          </w:p>
        </w:tc>
        <w:tc>
          <w:tcPr>
            <w:tcW w:w="3109" w:type="dxa"/>
            <w:vAlign w:val="center"/>
          </w:tcPr>
          <w:p w14:paraId="2EC708BE" w14:textId="77777777" w:rsidR="00063CE0" w:rsidRPr="009F5EF6" w:rsidRDefault="00063CE0" w:rsidP="009F5EF6">
            <w:pPr>
              <w:widowControl w:val="0"/>
              <w:jc w:val="center"/>
              <w:rPr>
                <w:lang w:eastAsia="en-US"/>
              </w:rPr>
            </w:pPr>
            <w:r w:rsidRPr="009F5EF6">
              <w:rPr>
                <w:lang w:eastAsia="en-US"/>
              </w:rPr>
              <w:t>2,0000002</w:t>
            </w:r>
          </w:p>
        </w:tc>
      </w:tr>
      <w:tr w:rsidR="00063CE0" w:rsidRPr="009F5EF6" w14:paraId="05D82879" w14:textId="77777777" w:rsidTr="009F5EF6">
        <w:trPr>
          <w:trHeight w:hRule="exact" w:val="331"/>
        </w:trPr>
        <w:tc>
          <w:tcPr>
            <w:tcW w:w="708" w:type="dxa"/>
            <w:vAlign w:val="center"/>
          </w:tcPr>
          <w:p w14:paraId="3DF488AF" w14:textId="77777777" w:rsidR="00063CE0" w:rsidRPr="009F5EF6" w:rsidRDefault="00063CE0" w:rsidP="009F5EF6">
            <w:pPr>
              <w:widowControl w:val="0"/>
              <w:jc w:val="center"/>
              <w:rPr>
                <w:lang w:eastAsia="en-US"/>
              </w:rPr>
            </w:pPr>
            <w:r w:rsidRPr="009F5EF6">
              <w:rPr>
                <w:w w:val="99"/>
                <w:lang w:eastAsia="en-US"/>
              </w:rPr>
              <w:t>3</w:t>
            </w:r>
          </w:p>
        </w:tc>
        <w:tc>
          <w:tcPr>
            <w:tcW w:w="3969" w:type="dxa"/>
            <w:gridSpan w:val="3"/>
            <w:vAlign w:val="center"/>
          </w:tcPr>
          <w:p w14:paraId="692C6B14" w14:textId="77777777" w:rsidR="00063CE0" w:rsidRPr="009F5EF6" w:rsidRDefault="00063CE0" w:rsidP="009F5EF6">
            <w:pPr>
              <w:widowControl w:val="0"/>
              <w:jc w:val="center"/>
              <w:rPr>
                <w:lang w:eastAsia="en-US"/>
              </w:rPr>
            </w:pPr>
            <w:r w:rsidRPr="009F5EF6">
              <w:rPr>
                <w:lang w:eastAsia="en-US"/>
              </w:rPr>
              <w:t>Елки новогодние</w:t>
            </w:r>
          </w:p>
        </w:tc>
        <w:tc>
          <w:tcPr>
            <w:tcW w:w="1560" w:type="dxa"/>
            <w:vAlign w:val="center"/>
          </w:tcPr>
          <w:p w14:paraId="6814BF5F" w14:textId="77777777" w:rsidR="00063CE0" w:rsidRPr="009F5EF6" w:rsidRDefault="00063CE0" w:rsidP="009F5EF6">
            <w:pPr>
              <w:widowControl w:val="0"/>
              <w:jc w:val="center"/>
              <w:rPr>
                <w:lang w:eastAsia="en-US"/>
              </w:rPr>
            </w:pPr>
            <w:r w:rsidRPr="009F5EF6">
              <w:rPr>
                <w:lang w:eastAsia="en-US"/>
              </w:rPr>
              <w:t>тыс. шт.</w:t>
            </w:r>
          </w:p>
        </w:tc>
        <w:tc>
          <w:tcPr>
            <w:tcW w:w="3109" w:type="dxa"/>
            <w:vAlign w:val="center"/>
          </w:tcPr>
          <w:p w14:paraId="7EFE88EF" w14:textId="77777777" w:rsidR="00063CE0" w:rsidRPr="009F5EF6" w:rsidRDefault="00063CE0" w:rsidP="009F5EF6">
            <w:pPr>
              <w:widowControl w:val="0"/>
              <w:jc w:val="center"/>
              <w:rPr>
                <w:lang w:eastAsia="en-US"/>
              </w:rPr>
            </w:pPr>
            <w:r w:rsidRPr="009F5EF6">
              <w:rPr>
                <w:lang w:eastAsia="en-US"/>
              </w:rPr>
              <w:t>5</w:t>
            </w:r>
          </w:p>
        </w:tc>
      </w:tr>
      <w:tr w:rsidR="00063CE0" w:rsidRPr="009F5EF6" w14:paraId="2725D0E7" w14:textId="77777777" w:rsidTr="009F5EF6">
        <w:trPr>
          <w:trHeight w:hRule="exact" w:val="336"/>
        </w:trPr>
        <w:tc>
          <w:tcPr>
            <w:tcW w:w="708" w:type="dxa"/>
            <w:vAlign w:val="center"/>
          </w:tcPr>
          <w:p w14:paraId="50954FF2" w14:textId="77777777" w:rsidR="00063CE0" w:rsidRPr="009F5EF6" w:rsidRDefault="00063CE0" w:rsidP="009F5EF6">
            <w:pPr>
              <w:widowControl w:val="0"/>
              <w:jc w:val="center"/>
              <w:rPr>
                <w:lang w:eastAsia="en-US"/>
              </w:rPr>
            </w:pPr>
            <w:r w:rsidRPr="009F5EF6">
              <w:rPr>
                <w:w w:val="99"/>
                <w:lang w:eastAsia="en-US"/>
              </w:rPr>
              <w:t>4</w:t>
            </w:r>
          </w:p>
        </w:tc>
        <w:tc>
          <w:tcPr>
            <w:tcW w:w="3969" w:type="dxa"/>
            <w:gridSpan w:val="3"/>
            <w:vAlign w:val="center"/>
          </w:tcPr>
          <w:p w14:paraId="0B28D447" w14:textId="77777777" w:rsidR="00063CE0" w:rsidRPr="009F5EF6" w:rsidRDefault="00063CE0" w:rsidP="009F5EF6">
            <w:pPr>
              <w:widowControl w:val="0"/>
              <w:jc w:val="center"/>
              <w:rPr>
                <w:lang w:eastAsia="en-US"/>
              </w:rPr>
            </w:pPr>
            <w:r w:rsidRPr="009F5EF6">
              <w:rPr>
                <w:lang w:eastAsia="en-US"/>
              </w:rPr>
              <w:t>Веники банные</w:t>
            </w:r>
          </w:p>
        </w:tc>
        <w:tc>
          <w:tcPr>
            <w:tcW w:w="1560" w:type="dxa"/>
            <w:vAlign w:val="center"/>
          </w:tcPr>
          <w:p w14:paraId="386467B5" w14:textId="77777777" w:rsidR="00063CE0" w:rsidRPr="009F5EF6" w:rsidRDefault="00063CE0" w:rsidP="009F5EF6">
            <w:pPr>
              <w:widowControl w:val="0"/>
              <w:jc w:val="center"/>
              <w:rPr>
                <w:lang w:eastAsia="en-US"/>
              </w:rPr>
            </w:pPr>
            <w:r w:rsidRPr="009F5EF6">
              <w:rPr>
                <w:lang w:eastAsia="en-US"/>
              </w:rPr>
              <w:t>тыс. шт.</w:t>
            </w:r>
          </w:p>
        </w:tc>
        <w:tc>
          <w:tcPr>
            <w:tcW w:w="3109" w:type="dxa"/>
            <w:vAlign w:val="center"/>
          </w:tcPr>
          <w:p w14:paraId="7EEB6244" w14:textId="77777777" w:rsidR="00063CE0" w:rsidRPr="009F5EF6" w:rsidRDefault="00063CE0" w:rsidP="009F5EF6">
            <w:pPr>
              <w:widowControl w:val="0"/>
              <w:jc w:val="center"/>
              <w:rPr>
                <w:lang w:eastAsia="en-US"/>
              </w:rPr>
            </w:pPr>
            <w:r w:rsidRPr="009F5EF6">
              <w:rPr>
                <w:lang w:eastAsia="en-US"/>
              </w:rPr>
              <w:t>3</w:t>
            </w:r>
          </w:p>
        </w:tc>
      </w:tr>
      <w:tr w:rsidR="00063CE0" w:rsidRPr="009F5EF6" w14:paraId="436348A5" w14:textId="77777777" w:rsidTr="009F5EF6">
        <w:trPr>
          <w:trHeight w:hRule="exact" w:val="336"/>
        </w:trPr>
        <w:tc>
          <w:tcPr>
            <w:tcW w:w="708" w:type="dxa"/>
            <w:vAlign w:val="center"/>
          </w:tcPr>
          <w:p w14:paraId="5A6A1C27" w14:textId="009BE8A5" w:rsidR="00063CE0" w:rsidRPr="009F5EF6" w:rsidRDefault="00063CE0" w:rsidP="009F5EF6">
            <w:pPr>
              <w:widowControl w:val="0"/>
              <w:jc w:val="center"/>
              <w:rPr>
                <w:w w:val="99"/>
                <w:lang w:eastAsia="en-US"/>
              </w:rPr>
            </w:pPr>
            <w:r w:rsidRPr="009F5EF6">
              <w:rPr>
                <w:w w:val="99"/>
                <w:lang w:eastAsia="en-US"/>
              </w:rPr>
              <w:t>5</w:t>
            </w:r>
          </w:p>
        </w:tc>
        <w:tc>
          <w:tcPr>
            <w:tcW w:w="3969" w:type="dxa"/>
            <w:gridSpan w:val="3"/>
            <w:vAlign w:val="center"/>
          </w:tcPr>
          <w:p w14:paraId="33C6EC65" w14:textId="77777777" w:rsidR="00063CE0" w:rsidRPr="009F5EF6" w:rsidRDefault="00063CE0" w:rsidP="009F5EF6">
            <w:pPr>
              <w:widowControl w:val="0"/>
              <w:jc w:val="center"/>
              <w:rPr>
                <w:lang w:eastAsia="en-US"/>
              </w:rPr>
            </w:pPr>
            <w:r w:rsidRPr="009F5EF6">
              <w:t>Хворост, тростник</w:t>
            </w:r>
          </w:p>
        </w:tc>
        <w:tc>
          <w:tcPr>
            <w:tcW w:w="1560" w:type="dxa"/>
            <w:vAlign w:val="center"/>
          </w:tcPr>
          <w:p w14:paraId="7167AB91" w14:textId="77777777" w:rsidR="00063CE0" w:rsidRPr="009F5EF6" w:rsidRDefault="00063CE0" w:rsidP="009F5EF6">
            <w:pPr>
              <w:widowControl w:val="0"/>
              <w:jc w:val="center"/>
              <w:rPr>
                <w:lang w:eastAsia="en-US"/>
              </w:rPr>
            </w:pPr>
            <w:r w:rsidRPr="009F5EF6">
              <w:t xml:space="preserve">тыс. </w:t>
            </w:r>
            <w:proofErr w:type="spellStart"/>
            <w:r w:rsidRPr="009F5EF6">
              <w:t>скл</w:t>
            </w:r>
            <w:proofErr w:type="spellEnd"/>
            <w:r w:rsidRPr="009F5EF6">
              <w:t>. м</w:t>
            </w:r>
            <w:r w:rsidRPr="009F5EF6">
              <w:rPr>
                <w:vertAlign w:val="superscript"/>
              </w:rPr>
              <w:t>3</w:t>
            </w:r>
          </w:p>
        </w:tc>
        <w:tc>
          <w:tcPr>
            <w:tcW w:w="3109" w:type="dxa"/>
            <w:vAlign w:val="center"/>
          </w:tcPr>
          <w:p w14:paraId="312DC174" w14:textId="3435BE35" w:rsidR="00063CE0" w:rsidRPr="009F5EF6" w:rsidRDefault="00063CE0" w:rsidP="009F5EF6">
            <w:pPr>
              <w:widowControl w:val="0"/>
              <w:jc w:val="center"/>
              <w:rPr>
                <w:lang w:eastAsia="en-US"/>
              </w:rPr>
            </w:pPr>
            <w:r w:rsidRPr="009F5EF6">
              <w:rPr>
                <w:lang w:eastAsia="en-US"/>
              </w:rPr>
              <w:t>до</w:t>
            </w:r>
            <w:r w:rsidR="00C21F08" w:rsidRPr="009F5EF6">
              <w:rPr>
                <w:lang w:eastAsia="en-US"/>
              </w:rPr>
              <w:t xml:space="preserve"> </w:t>
            </w:r>
            <w:r w:rsidRPr="009F5EF6">
              <w:rPr>
                <w:lang w:eastAsia="en-US"/>
              </w:rPr>
              <w:t>2,2</w:t>
            </w:r>
          </w:p>
        </w:tc>
      </w:tr>
      <w:tr w:rsidR="00063CE0" w:rsidRPr="009F5EF6" w14:paraId="44386F83" w14:textId="77777777" w:rsidTr="009F5EF6">
        <w:trPr>
          <w:trHeight w:hRule="exact" w:val="336"/>
        </w:trPr>
        <w:tc>
          <w:tcPr>
            <w:tcW w:w="708" w:type="dxa"/>
            <w:vAlign w:val="center"/>
          </w:tcPr>
          <w:p w14:paraId="52E6C30C" w14:textId="77777777" w:rsidR="00063CE0" w:rsidRPr="009F5EF6" w:rsidRDefault="00063CE0" w:rsidP="009F5EF6">
            <w:pPr>
              <w:widowControl w:val="0"/>
              <w:jc w:val="center"/>
              <w:rPr>
                <w:w w:val="99"/>
                <w:lang w:eastAsia="en-US"/>
              </w:rPr>
            </w:pPr>
            <w:r w:rsidRPr="009F5EF6">
              <w:rPr>
                <w:w w:val="99"/>
                <w:lang w:eastAsia="en-US"/>
              </w:rPr>
              <w:t>6</w:t>
            </w:r>
          </w:p>
        </w:tc>
        <w:tc>
          <w:tcPr>
            <w:tcW w:w="3969" w:type="dxa"/>
            <w:gridSpan w:val="3"/>
            <w:vAlign w:val="center"/>
          </w:tcPr>
          <w:p w14:paraId="79D58CC8" w14:textId="77777777" w:rsidR="00063CE0" w:rsidRPr="009F5EF6" w:rsidRDefault="00063CE0" w:rsidP="009F5EF6">
            <w:pPr>
              <w:widowControl w:val="0"/>
              <w:jc w:val="center"/>
              <w:rPr>
                <w:lang w:eastAsia="en-US"/>
              </w:rPr>
            </w:pPr>
            <w:r w:rsidRPr="009F5EF6">
              <w:t>Деревья и кустарники для пересадки</w:t>
            </w:r>
          </w:p>
        </w:tc>
        <w:tc>
          <w:tcPr>
            <w:tcW w:w="1560" w:type="dxa"/>
            <w:vAlign w:val="center"/>
          </w:tcPr>
          <w:p w14:paraId="1086C44D" w14:textId="77777777" w:rsidR="00063CE0" w:rsidRPr="009F5EF6" w:rsidRDefault="00063CE0" w:rsidP="009F5EF6">
            <w:pPr>
              <w:widowControl w:val="0"/>
              <w:jc w:val="center"/>
              <w:rPr>
                <w:lang w:eastAsia="en-US"/>
              </w:rPr>
            </w:pPr>
            <w:r w:rsidRPr="009F5EF6">
              <w:t>тыс. шт.</w:t>
            </w:r>
          </w:p>
        </w:tc>
        <w:tc>
          <w:tcPr>
            <w:tcW w:w="3109" w:type="dxa"/>
            <w:vAlign w:val="center"/>
          </w:tcPr>
          <w:p w14:paraId="1D258A54" w14:textId="77777777" w:rsidR="00063CE0" w:rsidRPr="009F5EF6" w:rsidRDefault="00063CE0" w:rsidP="009F5EF6">
            <w:pPr>
              <w:widowControl w:val="0"/>
              <w:jc w:val="center"/>
              <w:rPr>
                <w:lang w:eastAsia="en-US"/>
              </w:rPr>
            </w:pPr>
            <w:r w:rsidRPr="009F5EF6">
              <w:rPr>
                <w:lang w:eastAsia="en-US"/>
              </w:rPr>
              <w:t>до 0,3</w:t>
            </w:r>
          </w:p>
        </w:tc>
      </w:tr>
    </w:tbl>
    <w:p w14:paraId="55AE6B89" w14:textId="664CEEBC" w:rsidR="006124A6" w:rsidRDefault="00063CE0" w:rsidP="009F5EF6">
      <w:pPr>
        <w:widowControl w:val="0"/>
        <w:autoSpaceDE w:val="0"/>
        <w:autoSpaceDN w:val="0"/>
        <w:spacing w:before="360" w:after="360"/>
        <w:ind w:left="1650" w:hanging="1650"/>
        <w:jc w:val="both"/>
        <w:rPr>
          <w:rFonts w:eastAsia="Calibri"/>
          <w:lang w:eastAsia="en-US"/>
        </w:rPr>
      </w:pPr>
      <w:r w:rsidRPr="00B76D90">
        <w:rPr>
          <w:rFonts w:eastAsia="Calibri"/>
          <w:u w:val="single"/>
          <w:lang w:eastAsia="en-US"/>
        </w:rPr>
        <w:t>Примечание:</w:t>
      </w:r>
      <w:r w:rsidRPr="00B76D90">
        <w:rPr>
          <w:rFonts w:eastAsia="Calibri"/>
          <w:lang w:eastAsia="en-US"/>
        </w:rPr>
        <w:t xml:space="preserve"> Возможные допустимые объемы заготовки недревесных лесных ресурсов приведены на экспертном уровне. При необходимости оформления предпринимательской деятельности по данным видам лесопользования необходимо произвести детальную оценку сырьевой базы испрашиваемых лесных участков.</w:t>
      </w:r>
      <w:r w:rsidR="006F3D9C">
        <w:rPr>
          <w:rFonts w:eastAsia="Calibri"/>
          <w:lang w:eastAsia="en-US"/>
        </w:rPr>
        <w:t xml:space="preserve"> </w:t>
      </w:r>
    </w:p>
    <w:p w14:paraId="0309803E" w14:textId="1CC17ECA" w:rsidR="006124A6" w:rsidRDefault="00063CE0" w:rsidP="006F3D9C">
      <w:pPr>
        <w:pStyle w:val="2"/>
        <w:spacing w:before="480" w:after="480"/>
        <w:rPr>
          <w:rFonts w:eastAsia="Calibri"/>
          <w:bCs/>
          <w:szCs w:val="28"/>
        </w:rPr>
      </w:pPr>
      <w:r w:rsidRPr="001257EB">
        <w:rPr>
          <w:rFonts w:eastAsia="Calibri"/>
          <w:bCs/>
          <w:szCs w:val="28"/>
        </w:rPr>
        <w:t>2.3.2. Сроки разрешенного использования лесов</w:t>
      </w:r>
      <w:r w:rsidR="009F5EF6">
        <w:rPr>
          <w:rFonts w:eastAsia="Calibri"/>
          <w:bCs/>
          <w:szCs w:val="28"/>
        </w:rPr>
        <w:t xml:space="preserve"> </w:t>
      </w:r>
      <w:r w:rsidRPr="001257EB">
        <w:rPr>
          <w:rFonts w:eastAsia="Calibri"/>
          <w:bCs/>
          <w:szCs w:val="28"/>
        </w:rPr>
        <w:t>для заготовки и сбора не</w:t>
      </w:r>
      <w:r>
        <w:rPr>
          <w:rFonts w:eastAsia="Calibri"/>
          <w:bCs/>
          <w:szCs w:val="28"/>
        </w:rPr>
        <w:t xml:space="preserve"> </w:t>
      </w:r>
      <w:r w:rsidRPr="001257EB">
        <w:rPr>
          <w:rFonts w:eastAsia="Calibri"/>
          <w:bCs/>
          <w:szCs w:val="28"/>
        </w:rPr>
        <w:t>древесных лесных ресурсов</w:t>
      </w:r>
      <w:r w:rsidR="006124A6">
        <w:rPr>
          <w:rFonts w:eastAsia="Calibri"/>
          <w:bCs/>
          <w:szCs w:val="28"/>
        </w:rPr>
        <w:t xml:space="preserve"> </w:t>
      </w:r>
    </w:p>
    <w:p w14:paraId="4987074E" w14:textId="306F98D6" w:rsidR="00A9121E" w:rsidRDefault="00063CE0" w:rsidP="006F3D9C">
      <w:pPr>
        <w:widowControl w:val="0"/>
        <w:autoSpaceDE w:val="0"/>
        <w:autoSpaceDN w:val="0"/>
        <w:spacing w:before="240" w:after="240"/>
        <w:ind w:firstLine="709"/>
        <w:jc w:val="both"/>
      </w:pPr>
      <w:r w:rsidRPr="00B76D90">
        <w:rPr>
          <w:rFonts w:eastAsia="Calibri"/>
          <w:sz w:val="28"/>
          <w:szCs w:val="28"/>
        </w:rPr>
        <w:t>Сроки разрешенного использования лесов для заготовки и сбора не</w:t>
      </w:r>
      <w:r>
        <w:rPr>
          <w:rFonts w:eastAsia="Calibri"/>
          <w:sz w:val="28"/>
          <w:szCs w:val="28"/>
        </w:rPr>
        <w:t xml:space="preserve"> </w:t>
      </w:r>
      <w:r w:rsidRPr="00B76D90">
        <w:rPr>
          <w:rFonts w:eastAsia="Calibri"/>
          <w:sz w:val="28"/>
          <w:szCs w:val="28"/>
        </w:rPr>
        <w:t xml:space="preserve">древесных лесных ресурсов определяются Лесным кодексом РФ, статья 72 (часть 3), </w:t>
      </w:r>
      <w:r w:rsidRPr="00B76D90">
        <w:rPr>
          <w:sz w:val="28"/>
          <w:szCs w:val="28"/>
        </w:rPr>
        <w:t xml:space="preserve">Правилами заготовки и </w:t>
      </w:r>
      <w:r w:rsidRPr="006F3D9C">
        <w:rPr>
          <w:rFonts w:eastAsia="Calibri"/>
          <w:sz w:val="28"/>
          <w:szCs w:val="28"/>
        </w:rPr>
        <w:t>сбора</w:t>
      </w:r>
      <w:r w:rsidRPr="00B76D90">
        <w:rPr>
          <w:sz w:val="28"/>
          <w:szCs w:val="28"/>
        </w:rPr>
        <w:t xml:space="preserve"> не</w:t>
      </w:r>
      <w:r>
        <w:rPr>
          <w:sz w:val="28"/>
          <w:szCs w:val="28"/>
        </w:rPr>
        <w:t xml:space="preserve"> </w:t>
      </w:r>
      <w:r w:rsidRPr="00B76D90">
        <w:rPr>
          <w:sz w:val="28"/>
          <w:szCs w:val="28"/>
        </w:rPr>
        <w:t>древесных лесных р</w:t>
      </w:r>
      <w:r w:rsidR="004920A0">
        <w:rPr>
          <w:sz w:val="28"/>
          <w:szCs w:val="28"/>
        </w:rPr>
        <w:t xml:space="preserve">есурсов, утвержденными </w:t>
      </w:r>
      <w:r w:rsidR="004920A0" w:rsidRPr="004920A0">
        <w:rPr>
          <w:color w:val="FF0000"/>
          <w:sz w:val="28"/>
          <w:szCs w:val="28"/>
          <w:lang w:eastAsia="zh-CN"/>
        </w:rPr>
        <w:t xml:space="preserve">Приказом </w:t>
      </w:r>
      <w:r w:rsidR="004920A0" w:rsidRPr="004920A0">
        <w:rPr>
          <w:color w:val="FF0000"/>
          <w:sz w:val="28"/>
          <w:szCs w:val="28"/>
        </w:rPr>
        <w:t xml:space="preserve">Минприроды РФ </w:t>
      </w:r>
      <w:r w:rsidR="004920A0" w:rsidRPr="004920A0">
        <w:rPr>
          <w:color w:val="FF0000"/>
          <w:sz w:val="28"/>
          <w:szCs w:val="28"/>
          <w:lang w:eastAsia="zh-CN"/>
        </w:rPr>
        <w:t>от 28.07.2020 № 496.</w:t>
      </w:r>
      <w:r w:rsidRPr="00B76D90">
        <w:rPr>
          <w:rFonts w:eastAsia="Calibri"/>
          <w:sz w:val="28"/>
          <w:szCs w:val="28"/>
        </w:rPr>
        <w:t xml:space="preserve"> и договором аренды лесного участка на срок от 10 до 49 лет.</w:t>
      </w:r>
    </w:p>
    <w:sectPr w:rsidR="00A9121E" w:rsidSect="00C21F08">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0D2A"/>
    <w:multiLevelType w:val="hybridMultilevel"/>
    <w:tmpl w:val="7A94EFD2"/>
    <w:lvl w:ilvl="0" w:tplc="D18EF106">
      <w:numFmt w:val="bullet"/>
      <w:lvlText w:val="-"/>
      <w:lvlJc w:val="left"/>
      <w:pPr>
        <w:ind w:left="139" w:hanging="164"/>
      </w:pPr>
      <w:rPr>
        <w:rFonts w:ascii="Times New Roman" w:eastAsia="Times New Roman" w:hAnsi="Times New Roman" w:hint="default"/>
        <w:w w:val="99"/>
        <w:sz w:val="28"/>
      </w:rPr>
    </w:lvl>
    <w:lvl w:ilvl="1" w:tplc="281C0502">
      <w:numFmt w:val="bullet"/>
      <w:lvlText w:val="•"/>
      <w:lvlJc w:val="left"/>
      <w:pPr>
        <w:ind w:left="1090" w:hanging="164"/>
      </w:pPr>
    </w:lvl>
    <w:lvl w:ilvl="2" w:tplc="9DC86A34">
      <w:numFmt w:val="bullet"/>
      <w:lvlText w:val="•"/>
      <w:lvlJc w:val="left"/>
      <w:pPr>
        <w:ind w:left="2040" w:hanging="164"/>
      </w:pPr>
    </w:lvl>
    <w:lvl w:ilvl="3" w:tplc="E91EEC06">
      <w:numFmt w:val="bullet"/>
      <w:lvlText w:val="•"/>
      <w:lvlJc w:val="left"/>
      <w:pPr>
        <w:ind w:left="2990" w:hanging="164"/>
      </w:pPr>
    </w:lvl>
    <w:lvl w:ilvl="4" w:tplc="54580664">
      <w:numFmt w:val="bullet"/>
      <w:lvlText w:val="•"/>
      <w:lvlJc w:val="left"/>
      <w:pPr>
        <w:ind w:left="3940" w:hanging="164"/>
      </w:pPr>
    </w:lvl>
    <w:lvl w:ilvl="5" w:tplc="6D8050E4">
      <w:numFmt w:val="bullet"/>
      <w:lvlText w:val="•"/>
      <w:lvlJc w:val="left"/>
      <w:pPr>
        <w:ind w:left="4890" w:hanging="164"/>
      </w:pPr>
    </w:lvl>
    <w:lvl w:ilvl="6" w:tplc="D2AA404A">
      <w:numFmt w:val="bullet"/>
      <w:lvlText w:val="•"/>
      <w:lvlJc w:val="left"/>
      <w:pPr>
        <w:ind w:left="5840" w:hanging="164"/>
      </w:pPr>
    </w:lvl>
    <w:lvl w:ilvl="7" w:tplc="A6129C56">
      <w:numFmt w:val="bullet"/>
      <w:lvlText w:val="•"/>
      <w:lvlJc w:val="left"/>
      <w:pPr>
        <w:ind w:left="6790" w:hanging="164"/>
      </w:pPr>
    </w:lvl>
    <w:lvl w:ilvl="8" w:tplc="3110A506">
      <w:numFmt w:val="bullet"/>
      <w:lvlText w:val="•"/>
      <w:lvlJc w:val="left"/>
      <w:pPr>
        <w:ind w:left="7740" w:hanging="164"/>
      </w:pPr>
    </w:lvl>
  </w:abstractNum>
  <w:abstractNum w:abstractNumId="1" w15:restartNumberingAfterBreak="0">
    <w:nsid w:val="169341CC"/>
    <w:multiLevelType w:val="hybridMultilevel"/>
    <w:tmpl w:val="BCF0D77E"/>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2A013D0"/>
    <w:multiLevelType w:val="hybridMultilevel"/>
    <w:tmpl w:val="AB86C196"/>
    <w:lvl w:ilvl="0" w:tplc="D062D340">
      <w:start w:val="1"/>
      <w:numFmt w:val="bullet"/>
      <w:lvlText w:val="-"/>
      <w:lvlJc w:val="left"/>
      <w:pPr>
        <w:ind w:left="1212" w:hanging="360"/>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E3F"/>
    <w:rsid w:val="000631AF"/>
    <w:rsid w:val="00063CE0"/>
    <w:rsid w:val="001076D6"/>
    <w:rsid w:val="00430E3F"/>
    <w:rsid w:val="004920A0"/>
    <w:rsid w:val="006124A6"/>
    <w:rsid w:val="00692AC0"/>
    <w:rsid w:val="006F3D9C"/>
    <w:rsid w:val="008E4AF0"/>
    <w:rsid w:val="009F5EF6"/>
    <w:rsid w:val="00A9121E"/>
    <w:rsid w:val="00C21F08"/>
    <w:rsid w:val="00C93C1B"/>
    <w:rsid w:val="00E37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2DEB"/>
  <w15:chartTrackingRefBased/>
  <w15:docId w15:val="{E3B8E575-DA57-4166-9B4E-2B18C3EE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CE0"/>
    <w:pPr>
      <w:spacing w:after="0" w:line="240" w:lineRule="auto"/>
    </w:pPr>
    <w:rPr>
      <w:rFonts w:ascii="Times New Roman" w:eastAsia="Times New Roman" w:hAnsi="Times New Roman" w:cs="Times New Roman"/>
      <w:sz w:val="24"/>
      <w:szCs w:val="24"/>
      <w:lang w:eastAsia="ar-SA"/>
    </w:rPr>
  </w:style>
  <w:style w:type="paragraph" w:styleId="2">
    <w:name w:val="heading 2"/>
    <w:aliases w:val="Заг.ур.2(1.1)"/>
    <w:basedOn w:val="a"/>
    <w:next w:val="a"/>
    <w:link w:val="20"/>
    <w:qFormat/>
    <w:rsid w:val="00C21F08"/>
    <w:pPr>
      <w:keepNext/>
      <w:keepLines/>
      <w:suppressAutoHyphens/>
      <w:spacing w:before="240" w:after="240"/>
      <w:ind w:left="851" w:right="851"/>
      <w:jc w:val="center"/>
      <w:outlineLvl w:val="1"/>
    </w:pPr>
    <w:rPr>
      <w:rFonts w:eastAsiaTheme="majorEastAsia" w:cstheme="majorBidi"/>
      <w:b/>
      <w:sz w:val="28"/>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ур.2(1.1) Знак"/>
    <w:basedOn w:val="a0"/>
    <w:link w:val="2"/>
    <w:rsid w:val="00C21F08"/>
    <w:rPr>
      <w:rFonts w:ascii="Times New Roman" w:eastAsiaTheme="majorEastAsia" w:hAnsi="Times New Roman"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3171</Words>
  <Characters>18080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Анатолий Черников</cp:lastModifiedBy>
  <cp:revision>4</cp:revision>
  <dcterms:created xsi:type="dcterms:W3CDTF">2021-12-08T06:19:00Z</dcterms:created>
  <dcterms:modified xsi:type="dcterms:W3CDTF">2021-12-24T06:14:00Z</dcterms:modified>
</cp:coreProperties>
</file>