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F252" w14:textId="0100B11A" w:rsidR="002E3BEE" w:rsidRPr="002078D3" w:rsidRDefault="002E3BEE" w:rsidP="002078D3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b/>
          <w:sz w:val="28"/>
          <w:szCs w:val="28"/>
        </w:rPr>
        <w:t>2.8. Нормативы, параметры и сроки</w:t>
      </w:r>
      <w:r w:rsidR="002078D3" w:rsidRPr="002078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78D3">
        <w:rPr>
          <w:rFonts w:ascii="Times New Roman" w:eastAsia="Times New Roman" w:hAnsi="Times New Roman" w:cs="Times New Roman"/>
          <w:b/>
          <w:sz w:val="28"/>
          <w:szCs w:val="28"/>
        </w:rPr>
        <w:t>использования лесов для осуществления рекреационной деятельности</w:t>
      </w:r>
    </w:p>
    <w:p w14:paraId="1975A8F8" w14:textId="6B3A9F1F" w:rsidR="002E3BEE" w:rsidRPr="002078D3" w:rsidRDefault="002E3BEE" w:rsidP="002078D3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b/>
          <w:sz w:val="28"/>
          <w:szCs w:val="28"/>
        </w:rPr>
        <w:t>2.8.1. Нормативы использования лесов для осуществления рекреационной деятельности</w:t>
      </w:r>
    </w:p>
    <w:p w14:paraId="151DC7B9" w14:textId="23F76273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Осуществление рекреационной деятельности регламентируется Правилами использования лесов для осуществления рекреационной дея</w:t>
      </w:r>
      <w:r w:rsidR="004D0692" w:rsidRPr="002078D3">
        <w:rPr>
          <w:rFonts w:ascii="Times New Roman" w:hAnsi="Times New Roman" w:cs="Times New Roman"/>
          <w:sz w:val="28"/>
          <w:szCs w:val="28"/>
        </w:rPr>
        <w:t xml:space="preserve">тельности, утвержденными </w:t>
      </w:r>
      <w:r w:rsidR="004D0692" w:rsidRPr="002078D3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Приказом </w:t>
      </w:r>
      <w:r w:rsidR="004D0692" w:rsidRPr="002078D3">
        <w:rPr>
          <w:rFonts w:ascii="Times New Roman" w:hAnsi="Times New Roman" w:cs="Times New Roman"/>
          <w:color w:val="FF0000"/>
          <w:sz w:val="28"/>
          <w:szCs w:val="28"/>
        </w:rPr>
        <w:t xml:space="preserve">Минприроды РФ </w:t>
      </w:r>
      <w:r w:rsidR="004D0692" w:rsidRPr="002078D3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>от 09.11.2020 № 908</w:t>
      </w:r>
      <w:r w:rsidR="004D0692" w:rsidRPr="002078D3">
        <w:rPr>
          <w:rFonts w:ascii="Times New Roman" w:hAnsi="Times New Roman" w:cs="Times New Roman"/>
          <w:sz w:val="28"/>
          <w:szCs w:val="28"/>
        </w:rPr>
        <w:t>,</w:t>
      </w:r>
      <w:r w:rsidR="002078D3">
        <w:rPr>
          <w:rFonts w:ascii="Times New Roman" w:hAnsi="Times New Roman" w:cs="Times New Roman"/>
          <w:sz w:val="28"/>
          <w:szCs w:val="28"/>
        </w:rPr>
        <w:t xml:space="preserve"> </w:t>
      </w:r>
      <w:r w:rsidRPr="002078D3">
        <w:rPr>
          <w:rFonts w:ascii="Times New Roman" w:hAnsi="Times New Roman" w:cs="Times New Roman"/>
          <w:sz w:val="28"/>
          <w:szCs w:val="28"/>
        </w:rPr>
        <w:t>при этом данная деятельность не должна препятствовать праву граждан свободно пребывать в лесах (статья 11 Лесного кодекса Российской Федерации).</w:t>
      </w:r>
    </w:p>
    <w:p w14:paraId="3283C3E6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Использование лесных участков для осуществления рекреационной деятельности допускается на основании и в соответствии с проектом освоения лесов, прошедшим государственную экспертизу.</w:t>
      </w:r>
    </w:p>
    <w:p w14:paraId="03FF112C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На лесных участках, предоставленных для осуществления рекреационной деятельности, подлежат сохранению природные ландшафты, объекты животного и растительного мира, водные объекты.</w:t>
      </w:r>
    </w:p>
    <w:p w14:paraId="6B426474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благоустройства.</w:t>
      </w:r>
    </w:p>
    <w:p w14:paraId="6D149B11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РФ от 27.05.2013 № 849-р «Об утверждении Перечня объектов, не связанных с созданием лесной инфраструктуры для защитных лесов, эксплуатационных лесов, резервных лесов» допускается </w:t>
      </w:r>
      <w:proofErr w:type="gramStart"/>
      <w:r w:rsidRPr="002078D3">
        <w:rPr>
          <w:rFonts w:ascii="Times New Roman" w:hAnsi="Times New Roman" w:cs="Times New Roman"/>
          <w:sz w:val="28"/>
          <w:szCs w:val="28"/>
        </w:rPr>
        <w:t>создание объектов</w:t>
      </w:r>
      <w:proofErr w:type="gramEnd"/>
      <w:r w:rsidRPr="002078D3">
        <w:rPr>
          <w:rFonts w:ascii="Times New Roman" w:hAnsi="Times New Roman" w:cs="Times New Roman"/>
          <w:sz w:val="28"/>
          <w:szCs w:val="28"/>
        </w:rPr>
        <w:t xml:space="preserve"> не связанных с созданием лесной инфраструктуры, для осуществления рекреационной деятельности в защитных лесах, за исключением особо защитных участков лесов:</w:t>
      </w:r>
    </w:p>
    <w:p w14:paraId="4A8DCECA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а) в лесопарковых зонах:</w:t>
      </w:r>
    </w:p>
    <w:p w14:paraId="3D42FFB6" w14:textId="77777777" w:rsidR="002E3BEE" w:rsidRPr="002078D3" w:rsidRDefault="002E3BEE" w:rsidP="002078D3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tab/>
        <w:t xml:space="preserve">площадка для игр (детская), отдыха, занятий спортом, установки </w:t>
      </w:r>
      <w:proofErr w:type="spellStart"/>
      <w:proofErr w:type="gramStart"/>
      <w:r w:rsidRPr="002078D3">
        <w:rPr>
          <w:rFonts w:ascii="Times New Roman" w:eastAsia="Times New Roman" w:hAnsi="Times New Roman" w:cs="Times New Roman"/>
          <w:sz w:val="28"/>
          <w:szCs w:val="28"/>
        </w:rPr>
        <w:t>мусоро</w:t>
      </w:r>
      <w:proofErr w:type="spellEnd"/>
      <w:r w:rsidRPr="002078D3">
        <w:rPr>
          <w:rFonts w:ascii="Times New Roman" w:eastAsia="Times New Roman" w:hAnsi="Times New Roman" w:cs="Times New Roman"/>
          <w:sz w:val="28"/>
          <w:szCs w:val="28"/>
        </w:rPr>
        <w:t>-сборников</w:t>
      </w:r>
      <w:proofErr w:type="gramEnd"/>
      <w:r w:rsidRPr="002078D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58CB46" w14:textId="77777777" w:rsidR="002E3BEE" w:rsidRPr="002078D3" w:rsidRDefault="002E3BEE" w:rsidP="002078D3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форма малая архитектурная (некапитальное нестационарное сооружение, включая беседки, ротонды, веранды, </w:t>
      </w:r>
      <w:proofErr w:type="spellStart"/>
      <w:r w:rsidRPr="002078D3">
        <w:rPr>
          <w:rFonts w:ascii="Times New Roman" w:eastAsia="Times New Roman" w:hAnsi="Times New Roman" w:cs="Times New Roman"/>
          <w:sz w:val="28"/>
          <w:szCs w:val="28"/>
        </w:rPr>
        <w:t>дровницы</w:t>
      </w:r>
      <w:proofErr w:type="spellEnd"/>
      <w:r w:rsidRPr="002078D3">
        <w:rPr>
          <w:rFonts w:ascii="Times New Roman" w:eastAsia="Times New Roman" w:hAnsi="Times New Roman" w:cs="Times New Roman"/>
          <w:sz w:val="28"/>
          <w:szCs w:val="28"/>
        </w:rPr>
        <w:t xml:space="preserve">, навесы, объекты </w:t>
      </w:r>
      <w:proofErr w:type="gramStart"/>
      <w:r w:rsidRPr="002078D3">
        <w:rPr>
          <w:rFonts w:ascii="Times New Roman" w:eastAsia="Times New Roman" w:hAnsi="Times New Roman" w:cs="Times New Roman"/>
          <w:sz w:val="28"/>
          <w:szCs w:val="28"/>
        </w:rPr>
        <w:t>мелко-розничной</w:t>
      </w:r>
      <w:proofErr w:type="gramEnd"/>
      <w:r w:rsidRPr="002078D3">
        <w:rPr>
          <w:rFonts w:ascii="Times New Roman" w:eastAsia="Times New Roman" w:hAnsi="Times New Roman" w:cs="Times New Roman"/>
          <w:sz w:val="28"/>
          <w:szCs w:val="28"/>
        </w:rPr>
        <w:t xml:space="preserve"> торговли, попутного бытового обслуживания и питания, оста-</w:t>
      </w:r>
      <w:proofErr w:type="spellStart"/>
      <w:r w:rsidRPr="002078D3">
        <w:rPr>
          <w:rFonts w:ascii="Times New Roman" w:eastAsia="Times New Roman" w:hAnsi="Times New Roman" w:cs="Times New Roman"/>
          <w:sz w:val="28"/>
          <w:szCs w:val="28"/>
        </w:rPr>
        <w:t>новочные</w:t>
      </w:r>
      <w:proofErr w:type="spellEnd"/>
      <w:r w:rsidRPr="002078D3">
        <w:rPr>
          <w:rFonts w:ascii="Times New Roman" w:eastAsia="Times New Roman" w:hAnsi="Times New Roman" w:cs="Times New Roman"/>
          <w:sz w:val="28"/>
          <w:szCs w:val="28"/>
        </w:rPr>
        <w:t xml:space="preserve"> павильоны);</w:t>
      </w:r>
    </w:p>
    <w:p w14:paraId="3F7B1452" w14:textId="77777777" w:rsidR="002E3BEE" w:rsidRPr="002078D3" w:rsidRDefault="002E3BEE" w:rsidP="002078D3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tab/>
        <w:t xml:space="preserve">элемент благоустройства лесного участка (пешеходная дорожка с мягким 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покрытием, </w:t>
      </w:r>
      <w:proofErr w:type="spellStart"/>
      <w:r w:rsidRPr="002078D3">
        <w:rPr>
          <w:rFonts w:ascii="Times New Roman" w:eastAsia="Times New Roman" w:hAnsi="Times New Roman" w:cs="Times New Roman"/>
          <w:sz w:val="28"/>
          <w:szCs w:val="28"/>
        </w:rPr>
        <w:t>георешетка</w:t>
      </w:r>
      <w:proofErr w:type="spellEnd"/>
      <w:r w:rsidRPr="002078D3">
        <w:rPr>
          <w:rFonts w:ascii="Times New Roman" w:eastAsia="Times New Roman" w:hAnsi="Times New Roman" w:cs="Times New Roman"/>
          <w:sz w:val="28"/>
          <w:szCs w:val="28"/>
        </w:rPr>
        <w:t xml:space="preserve">, устройство для оформления озеленения, фонарь, скамейка, мостик, настил, малогабаритный (малый) контейнер-мусоросборник, урна, физкультурный снаряд (тренажер), наземная </w:t>
      </w:r>
      <w:proofErr w:type="spellStart"/>
      <w:proofErr w:type="gramStart"/>
      <w:r w:rsidRPr="002078D3">
        <w:rPr>
          <w:rFonts w:ascii="Times New Roman" w:eastAsia="Times New Roman" w:hAnsi="Times New Roman" w:cs="Times New Roman"/>
          <w:sz w:val="28"/>
          <w:szCs w:val="28"/>
        </w:rPr>
        <w:t>туа</w:t>
      </w:r>
      <w:proofErr w:type="spellEnd"/>
      <w:r w:rsidRPr="002078D3">
        <w:rPr>
          <w:rFonts w:ascii="Times New Roman" w:eastAsia="Times New Roman" w:hAnsi="Times New Roman" w:cs="Times New Roman"/>
          <w:sz w:val="28"/>
          <w:szCs w:val="28"/>
        </w:rPr>
        <w:t>-летная</w:t>
      </w:r>
      <w:proofErr w:type="gramEnd"/>
      <w:r w:rsidRPr="002078D3">
        <w:rPr>
          <w:rFonts w:ascii="Times New Roman" w:eastAsia="Times New Roman" w:hAnsi="Times New Roman" w:cs="Times New Roman"/>
          <w:sz w:val="28"/>
          <w:szCs w:val="28"/>
        </w:rPr>
        <w:t xml:space="preserve"> кабина);</w:t>
      </w:r>
    </w:p>
    <w:p w14:paraId="6FC76A19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б) в защитных лесах, относящихся к категориям лесов, выполняющих функции защиты природных и иных объектов, за исключением лесопарковых зон, в лесах, расположенных в водоохранных зонах, в ценных лесах, за исключением особо защитных участков лесов (помимо объектов, указанных в подпункте "а"):</w:t>
      </w:r>
    </w:p>
    <w:p w14:paraId="503E38E4" w14:textId="77777777" w:rsidR="002E3BEE" w:rsidRPr="002078D3" w:rsidRDefault="002E3BEE" w:rsidP="002078D3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tab/>
        <w:t>линия связи;</w:t>
      </w:r>
    </w:p>
    <w:p w14:paraId="7E196DBF" w14:textId="77777777" w:rsidR="002E3BEE" w:rsidRPr="002078D3" w:rsidRDefault="002E3BEE" w:rsidP="002078D3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tab/>
        <w:t>линия электропередачи воздушная, кабельная всех классов напряжения;</w:t>
      </w:r>
    </w:p>
    <w:p w14:paraId="3094404F" w14:textId="77777777" w:rsidR="002E3BEE" w:rsidRPr="002078D3" w:rsidRDefault="002E3BEE" w:rsidP="002078D3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tab/>
        <w:t>постройка временная, используемая в рекреационных целях;</w:t>
      </w:r>
    </w:p>
    <w:p w14:paraId="4273DD5B" w14:textId="77777777" w:rsidR="002E3BEE" w:rsidRPr="002078D3" w:rsidRDefault="002E3BEE" w:rsidP="002078D3">
      <w:pPr>
        <w:widowControl w:val="0"/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D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078D3">
        <w:rPr>
          <w:rFonts w:ascii="Times New Roman" w:eastAsia="Times New Roman" w:hAnsi="Times New Roman" w:cs="Times New Roman"/>
          <w:sz w:val="28"/>
          <w:szCs w:val="28"/>
        </w:rPr>
        <w:tab/>
        <w:t>трубопровод подземный.</w:t>
      </w:r>
    </w:p>
    <w:p w14:paraId="71FFD0E9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Размещение временных построек, физкультурно-оздоровительных, спортивных и спортивно-технических сооружений допускается, прежде всего, на участках, не занятых деревьями и кустарниками, а при их отсутствии - на участках, занятых наименее ценными лесными насаждениями, в местах, определенных в проекте освоения лесов.</w:t>
      </w:r>
    </w:p>
    <w:p w14:paraId="7DFE6736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При определении размеров лесных участков, выделяемых для осуществления рекреационной деятельности, необходимо руководствоваться оптимальной рекреационной нагрузкой на лесные экосистемы при соблюдении условий минимизации ущерба лесным насаждениям и окружающей среде.</w:t>
      </w:r>
    </w:p>
    <w:p w14:paraId="23CA8A77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Для осуществления рекреационной деятельности в целях организации отдыха, туризма, физкультурно-оздоровительной и спортивной деятельности лица, использующие леса, могут организовывать туристические станции, туристические тропы и трассы, проведение культурно-массовых мероприятий, пешеходные, велосипедные и лыжные прогулки, конные прогулки (верхом и/или на повозках), занятия изобразительным искусством, познавательные и экологические экскурсии, спортивные соревнования по отдельным видам спорта, специфика которых соответствует проведению соревнований в лесу, физкультурно-спортивные фестивали и тренировочные сборы, а также другие виды организации рекреационной деятельности.</w:t>
      </w:r>
    </w:p>
    <w:p w14:paraId="2C2EB6D9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Виды организации рекреационной деятельности, допускаемые на особо охраняемых природных территориях, устанавливаются в соответствии с законодательством Российской Федерации об особо охраняемых природных территориях.</w:t>
      </w:r>
    </w:p>
    <w:p w14:paraId="17295E7A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Для осуществления рекреационной деятельности лесные участки предоставляются государственным и муниципальным учреждениям в постоянное (бессрочное) пользование, другими лицами – в аренду.</w:t>
      </w:r>
    </w:p>
    <w:p w14:paraId="291A3847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В соответствии с пунктом 3 статьи 72 Лесного кодекса Российской Федерации договор аренды лесного участка для осуществления рекреационной деятельности заключается на срок от 10 до 49 лет.</w:t>
      </w:r>
    </w:p>
    <w:p w14:paraId="6DEDB9FB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При использовании лесных участков для осуществления рекреационной деятельности необходимо обеспечить выполнение требований Правил санитарной безопасности в лесах, утвержденных постановлением Правительства Российской Федерации от 20.05.2017 № 607, и Правил пожарной безопасности в лесах, утвержденным постановлением Правительства Российской Федерации от 30.06.2007 № 417.</w:t>
      </w:r>
    </w:p>
    <w:p w14:paraId="5404C93E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В соответствии с Правилами санитарной безопасности в лесах при использовании лесов для рекреационной деятельности не допускается ухудшение санитарного и лесопатологического состояния насаждений.</w:t>
      </w:r>
    </w:p>
    <w:p w14:paraId="56A9417D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участка, а также принудительного прекращения права постоянного (бессрочного) пользования лесным участком.</w:t>
      </w:r>
    </w:p>
    <w:p w14:paraId="36423CD1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Мероприятия, осуществляемые при рекреационной деятельности, допустимая рекреационная нагрузка лесных участков, создание рекреационной инфраструктуры отражаются в проекте освоения лесов.</w:t>
      </w:r>
    </w:p>
    <w:p w14:paraId="2623E0B0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>Ниже приведены шкалы оценки лесных участков, допустимой рекреационной нагрузки насаждений и примерные нормы благоустройства территории, которые необходимо использовать при подготовке лесных участков к передаче в аренду для осуществления рекреационной деятельности.</w:t>
      </w:r>
    </w:p>
    <w:p w14:paraId="496F93B5" w14:textId="6A55F71D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8D3">
        <w:rPr>
          <w:rFonts w:ascii="Times New Roman" w:hAnsi="Times New Roman" w:cs="Times New Roman"/>
          <w:sz w:val="28"/>
          <w:szCs w:val="28"/>
          <w:lang w:eastAsia="ru-RU"/>
        </w:rPr>
        <w:t>При определении рекреационной емкости участка учитываются:</w:t>
      </w:r>
      <w:r w:rsidR="00207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8826370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8D3">
        <w:rPr>
          <w:rFonts w:ascii="Times New Roman" w:hAnsi="Times New Roman" w:cs="Times New Roman"/>
          <w:sz w:val="28"/>
          <w:szCs w:val="28"/>
        </w:rPr>
        <w:t xml:space="preserve"> - пространственная структура лесных ландшафтов (табл. 2.8.1)</w:t>
      </w:r>
    </w:p>
    <w:p w14:paraId="1D2DB3FB" w14:textId="44B140CC" w:rsidR="002E3BEE" w:rsidRPr="002078D3" w:rsidRDefault="002078D3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BEE" w:rsidRPr="002078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BEE"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эстетическ</w:t>
      </w:r>
      <w:r w:rsidR="002E3BEE" w:rsidRPr="002078D3">
        <w:rPr>
          <w:rFonts w:ascii="Times New Roman" w:hAnsi="Times New Roman" w:cs="Times New Roman"/>
          <w:sz w:val="28"/>
          <w:szCs w:val="28"/>
          <w:lang w:eastAsia="x-none"/>
        </w:rPr>
        <w:t>ая</w:t>
      </w:r>
      <w:r w:rsidR="002E3BEE"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оценк</w:t>
      </w:r>
      <w:r w:rsidR="002E3BEE" w:rsidRPr="002078D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2E3BEE"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участка</w:t>
      </w:r>
      <w:r w:rsidR="002E3BEE" w:rsidRPr="002078D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E3BEE" w:rsidRPr="002078D3">
        <w:rPr>
          <w:rFonts w:ascii="Times New Roman" w:hAnsi="Times New Roman" w:cs="Times New Roman"/>
          <w:sz w:val="28"/>
          <w:szCs w:val="28"/>
        </w:rPr>
        <w:t xml:space="preserve">табл. </w:t>
      </w:r>
      <w:r w:rsidR="002E3BEE" w:rsidRPr="002078D3">
        <w:rPr>
          <w:rFonts w:ascii="Times New Roman" w:hAnsi="Times New Roman" w:cs="Times New Roman"/>
          <w:sz w:val="28"/>
          <w:szCs w:val="28"/>
          <w:lang w:eastAsia="ru-RU"/>
        </w:rPr>
        <w:t>2.8.2)</w:t>
      </w:r>
    </w:p>
    <w:p w14:paraId="7D5E540F" w14:textId="6496098E" w:rsidR="002E3BEE" w:rsidRPr="002078D3" w:rsidRDefault="002078D3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BEE" w:rsidRPr="002078D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BEE" w:rsidRPr="002078D3">
        <w:rPr>
          <w:rFonts w:ascii="Times New Roman" w:hAnsi="Times New Roman" w:cs="Times New Roman"/>
          <w:sz w:val="28"/>
          <w:szCs w:val="28"/>
        </w:rPr>
        <w:t>санитарно-гигиенической оценки участка (табл. 2.8.3)</w:t>
      </w:r>
    </w:p>
    <w:p w14:paraId="26CBC647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8D3">
        <w:rPr>
          <w:rFonts w:ascii="Times New Roman" w:hAnsi="Times New Roman" w:cs="Times New Roman"/>
          <w:sz w:val="28"/>
          <w:szCs w:val="28"/>
          <w:lang w:eastAsia="ru-RU"/>
        </w:rPr>
        <w:t>– биологическая устойчивость насаждений (</w:t>
      </w:r>
      <w:r w:rsidRPr="002078D3">
        <w:rPr>
          <w:rFonts w:ascii="Times New Roman" w:hAnsi="Times New Roman" w:cs="Times New Roman"/>
          <w:sz w:val="28"/>
          <w:szCs w:val="28"/>
        </w:rPr>
        <w:t xml:space="preserve">табл. </w:t>
      </w:r>
      <w:r w:rsidRPr="002078D3">
        <w:rPr>
          <w:rFonts w:ascii="Times New Roman" w:hAnsi="Times New Roman" w:cs="Times New Roman"/>
          <w:sz w:val="28"/>
          <w:szCs w:val="28"/>
          <w:lang w:eastAsia="ru-RU"/>
        </w:rPr>
        <w:t>2.8.4)</w:t>
      </w:r>
    </w:p>
    <w:p w14:paraId="72824AF6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8D3">
        <w:rPr>
          <w:rFonts w:ascii="Times New Roman" w:hAnsi="Times New Roman" w:cs="Times New Roman"/>
          <w:sz w:val="28"/>
          <w:szCs w:val="28"/>
          <w:lang w:eastAsia="ru-RU"/>
        </w:rPr>
        <w:t xml:space="preserve">– категория состояния деревьев (при </w:t>
      </w:r>
      <w:proofErr w:type="spellStart"/>
      <w:r w:rsidRPr="002078D3">
        <w:rPr>
          <w:rFonts w:ascii="Times New Roman" w:hAnsi="Times New Roman" w:cs="Times New Roman"/>
          <w:sz w:val="28"/>
          <w:szCs w:val="28"/>
          <w:lang w:eastAsia="ru-RU"/>
        </w:rPr>
        <w:t>подеревной</w:t>
      </w:r>
      <w:proofErr w:type="spellEnd"/>
      <w:r w:rsidRPr="002078D3">
        <w:rPr>
          <w:rFonts w:ascii="Times New Roman" w:hAnsi="Times New Roman" w:cs="Times New Roman"/>
          <w:sz w:val="28"/>
          <w:szCs w:val="28"/>
          <w:lang w:eastAsia="ru-RU"/>
        </w:rPr>
        <w:t xml:space="preserve"> инвентаризации таб.2.8.5);</w:t>
      </w:r>
    </w:p>
    <w:p w14:paraId="0B82AFEA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8D3">
        <w:rPr>
          <w:rFonts w:ascii="Times New Roman" w:hAnsi="Times New Roman" w:cs="Times New Roman"/>
          <w:sz w:val="28"/>
          <w:szCs w:val="28"/>
          <w:lang w:eastAsia="ru-RU"/>
        </w:rPr>
        <w:t>– рекреационная дигрессия среды (таб. 2.8.6);</w:t>
      </w:r>
    </w:p>
    <w:p w14:paraId="2FA350E4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8D3">
        <w:rPr>
          <w:rFonts w:ascii="Times New Roman" w:hAnsi="Times New Roman" w:cs="Times New Roman"/>
          <w:sz w:val="28"/>
          <w:szCs w:val="28"/>
          <w:lang w:eastAsia="ru-RU"/>
        </w:rPr>
        <w:t>– классы устойчивости природных комплексов к рекреационным нагрузкам в горных условиях (таб.2.8.7);</w:t>
      </w:r>
    </w:p>
    <w:p w14:paraId="27630D1A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8D3">
        <w:rPr>
          <w:rFonts w:ascii="Times New Roman" w:hAnsi="Times New Roman" w:cs="Times New Roman"/>
          <w:sz w:val="28"/>
          <w:szCs w:val="28"/>
          <w:lang w:eastAsia="ru-RU"/>
        </w:rPr>
        <w:t>– рекреационные нагрузки для насаждений в горных условиях (таб.2.8.8).</w:t>
      </w:r>
    </w:p>
    <w:p w14:paraId="29AF3F2E" w14:textId="77777777" w:rsidR="002E3BEE" w:rsidRPr="002078D3" w:rsidRDefault="002E3BEE" w:rsidP="002078D3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078D3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2.8.1.</w:t>
      </w:r>
    </w:p>
    <w:p w14:paraId="43179676" w14:textId="77777777" w:rsidR="002E3BEE" w:rsidRPr="002078D3" w:rsidRDefault="002E3BEE" w:rsidP="002078D3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078D3">
        <w:rPr>
          <w:rFonts w:ascii="Times New Roman" w:eastAsia="Calibri" w:hAnsi="Times New Roman" w:cs="Times New Roman"/>
          <w:sz w:val="28"/>
          <w:szCs w:val="28"/>
          <w:lang w:eastAsia="ar-SA"/>
        </w:rPr>
        <w:t>Шкала оценки пространственной структуры лесных ландшафтов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025"/>
        <w:gridCol w:w="3240"/>
        <w:gridCol w:w="2244"/>
        <w:gridCol w:w="939"/>
      </w:tblGrid>
      <w:tr w:rsidR="002E3BEE" w:rsidRPr="00904EEE" w14:paraId="76F22D6B" w14:textId="77777777" w:rsidTr="00E730BB">
        <w:trPr>
          <w:cantSplit/>
          <w:tblHeader/>
          <w:jc w:val="center"/>
        </w:trPr>
        <w:tc>
          <w:tcPr>
            <w:tcW w:w="2885" w:type="dxa"/>
            <w:gridSpan w:val="2"/>
            <w:vAlign w:val="center"/>
          </w:tcPr>
          <w:p w14:paraId="7AF40308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Группы ландшафтов</w:t>
            </w:r>
          </w:p>
        </w:tc>
        <w:tc>
          <w:tcPr>
            <w:tcW w:w="6423" w:type="dxa"/>
            <w:gridSpan w:val="3"/>
            <w:vAlign w:val="center"/>
          </w:tcPr>
          <w:p w14:paraId="7E2545C2" w14:textId="43D4324C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ландшафтов</w:t>
            </w:r>
          </w:p>
        </w:tc>
      </w:tr>
      <w:tr w:rsidR="002E3BEE" w:rsidRPr="00904EEE" w14:paraId="0ADED445" w14:textId="77777777" w:rsidTr="00E730BB">
        <w:trPr>
          <w:cantSplit/>
          <w:trHeight w:val="946"/>
          <w:tblHeader/>
          <w:jc w:val="center"/>
        </w:trPr>
        <w:tc>
          <w:tcPr>
            <w:tcW w:w="1860" w:type="dxa"/>
            <w:vAlign w:val="center"/>
          </w:tcPr>
          <w:p w14:paraId="43C54B25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5" w:type="dxa"/>
            <w:vAlign w:val="center"/>
          </w:tcPr>
          <w:p w14:paraId="02E0AC3A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240" w:type="dxa"/>
            <w:vAlign w:val="center"/>
          </w:tcPr>
          <w:p w14:paraId="003BE220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244" w:type="dxa"/>
            <w:vAlign w:val="center"/>
          </w:tcPr>
          <w:p w14:paraId="145E89D2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Общая сомкнутость полога леса</w:t>
            </w:r>
          </w:p>
        </w:tc>
        <w:tc>
          <w:tcPr>
            <w:tcW w:w="939" w:type="dxa"/>
            <w:vAlign w:val="center"/>
          </w:tcPr>
          <w:p w14:paraId="09D9FD80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</w:tr>
      <w:tr w:rsidR="002E3BEE" w:rsidRPr="00904EEE" w14:paraId="0A6F0DD1" w14:textId="77777777" w:rsidTr="00E730BB">
        <w:trPr>
          <w:cantSplit/>
          <w:jc w:val="center"/>
        </w:trPr>
        <w:tc>
          <w:tcPr>
            <w:tcW w:w="1860" w:type="dxa"/>
            <w:vMerge w:val="restart"/>
            <w:vAlign w:val="center"/>
          </w:tcPr>
          <w:p w14:paraId="21821A75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Закрытые</w:t>
            </w:r>
          </w:p>
        </w:tc>
        <w:tc>
          <w:tcPr>
            <w:tcW w:w="1025" w:type="dxa"/>
            <w:vAlign w:val="center"/>
          </w:tcPr>
          <w:p w14:paraId="173DC79C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  <w:vAlign w:val="center"/>
          </w:tcPr>
          <w:p w14:paraId="381F5BA0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Древостои горизонтальной сомкнутости</w:t>
            </w:r>
          </w:p>
        </w:tc>
        <w:tc>
          <w:tcPr>
            <w:tcW w:w="2244" w:type="dxa"/>
            <w:vAlign w:val="center"/>
          </w:tcPr>
          <w:p w14:paraId="260AEC8F" w14:textId="0B3B0E46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1,0 – 0,6</w:t>
            </w:r>
          </w:p>
        </w:tc>
        <w:tc>
          <w:tcPr>
            <w:tcW w:w="939" w:type="dxa"/>
            <w:vAlign w:val="center"/>
          </w:tcPr>
          <w:p w14:paraId="0C21DEDA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2E3BEE" w:rsidRPr="00904EEE" w14:paraId="1EF50C23" w14:textId="77777777" w:rsidTr="00E730BB">
        <w:trPr>
          <w:cantSplit/>
          <w:jc w:val="center"/>
        </w:trPr>
        <w:tc>
          <w:tcPr>
            <w:tcW w:w="1860" w:type="dxa"/>
            <w:vMerge/>
            <w:vAlign w:val="center"/>
          </w:tcPr>
          <w:p w14:paraId="6171BC60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6354AA94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  <w:vAlign w:val="center"/>
          </w:tcPr>
          <w:p w14:paraId="03FEF624" w14:textId="16A6555F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Древостои вертикальной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сомкнутости с учетом яруса подроста и подлеска высотой более 1,5 м</w:t>
            </w:r>
          </w:p>
        </w:tc>
        <w:tc>
          <w:tcPr>
            <w:tcW w:w="2244" w:type="dxa"/>
            <w:vAlign w:val="center"/>
          </w:tcPr>
          <w:p w14:paraId="67357AD3" w14:textId="739F57C3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1,0 – 0,6</w:t>
            </w:r>
          </w:p>
        </w:tc>
        <w:tc>
          <w:tcPr>
            <w:tcW w:w="939" w:type="dxa"/>
            <w:vAlign w:val="center"/>
          </w:tcPr>
          <w:p w14:paraId="09B5CFE4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2E3BEE" w:rsidRPr="00904EEE" w14:paraId="4AB4E2E4" w14:textId="77777777" w:rsidTr="00E730BB">
        <w:trPr>
          <w:cantSplit/>
          <w:jc w:val="center"/>
        </w:trPr>
        <w:tc>
          <w:tcPr>
            <w:tcW w:w="1860" w:type="dxa"/>
            <w:vAlign w:val="center"/>
          </w:tcPr>
          <w:p w14:paraId="39DF57EF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Полуоткрытые</w:t>
            </w:r>
          </w:p>
        </w:tc>
        <w:tc>
          <w:tcPr>
            <w:tcW w:w="1025" w:type="dxa"/>
            <w:vAlign w:val="center"/>
          </w:tcPr>
          <w:p w14:paraId="483D2EA9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0" w:type="dxa"/>
            <w:vAlign w:val="center"/>
          </w:tcPr>
          <w:p w14:paraId="57C3C4EA" w14:textId="73C6ABF8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Изреженные древостои с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равномерным размещением деревьев, редким подростом и подлеском высотой более 1,5м или без них</w:t>
            </w:r>
          </w:p>
        </w:tc>
        <w:tc>
          <w:tcPr>
            <w:tcW w:w="2244" w:type="dxa"/>
            <w:vAlign w:val="center"/>
          </w:tcPr>
          <w:p w14:paraId="0C6639D3" w14:textId="42F6C6DB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0,5 – 0,3</w:t>
            </w:r>
          </w:p>
        </w:tc>
        <w:tc>
          <w:tcPr>
            <w:tcW w:w="939" w:type="dxa"/>
            <w:vAlign w:val="center"/>
          </w:tcPr>
          <w:p w14:paraId="48C50DF2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2E3BEE" w:rsidRPr="00904EEE" w14:paraId="7D102DED" w14:textId="77777777" w:rsidTr="00E730BB">
        <w:trPr>
          <w:cantSplit/>
          <w:jc w:val="center"/>
        </w:trPr>
        <w:tc>
          <w:tcPr>
            <w:tcW w:w="1860" w:type="dxa"/>
            <w:vAlign w:val="center"/>
          </w:tcPr>
          <w:p w14:paraId="187126D6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47EBA9B2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0" w:type="dxa"/>
            <w:vAlign w:val="center"/>
          </w:tcPr>
          <w:p w14:paraId="62C7930A" w14:textId="12D20816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Изреженные древостои с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неравномерным размещением деревьев, редким подростом и подлеском высотой более 1,5м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или без них</w:t>
            </w:r>
          </w:p>
        </w:tc>
        <w:tc>
          <w:tcPr>
            <w:tcW w:w="2244" w:type="dxa"/>
            <w:vAlign w:val="center"/>
          </w:tcPr>
          <w:p w14:paraId="1D60D887" w14:textId="10379282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0,5 – 0,3</w:t>
            </w:r>
          </w:p>
          <w:p w14:paraId="431E5CCB" w14:textId="77777777" w:rsidR="002078D3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(в группах</w:t>
            </w:r>
          </w:p>
          <w:p w14:paraId="1276C7C9" w14:textId="0C701690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0,7 – 0,6)</w:t>
            </w:r>
          </w:p>
        </w:tc>
        <w:tc>
          <w:tcPr>
            <w:tcW w:w="939" w:type="dxa"/>
            <w:vAlign w:val="center"/>
          </w:tcPr>
          <w:p w14:paraId="71DB170C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2E3BEE" w:rsidRPr="00904EEE" w14:paraId="382CDA02" w14:textId="77777777" w:rsidTr="00E730BB">
        <w:trPr>
          <w:cantSplit/>
          <w:jc w:val="center"/>
        </w:trPr>
        <w:tc>
          <w:tcPr>
            <w:tcW w:w="1860" w:type="dxa"/>
            <w:vMerge w:val="restart"/>
            <w:vAlign w:val="center"/>
          </w:tcPr>
          <w:p w14:paraId="70BEE5FD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1025" w:type="dxa"/>
            <w:vAlign w:val="center"/>
          </w:tcPr>
          <w:p w14:paraId="668A15B7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0" w:type="dxa"/>
            <w:vAlign w:val="center"/>
          </w:tcPr>
          <w:p w14:paraId="5A700298" w14:textId="7EDAA059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Редины, участки с единичными деревьями с наличием редкого возобновления кустарников, независимо от их высоты</w:t>
            </w:r>
          </w:p>
        </w:tc>
        <w:tc>
          <w:tcPr>
            <w:tcW w:w="2244" w:type="dxa"/>
            <w:vAlign w:val="center"/>
          </w:tcPr>
          <w:p w14:paraId="16205764" w14:textId="6D883E04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0,2 – 0,1</w:t>
            </w:r>
          </w:p>
        </w:tc>
        <w:tc>
          <w:tcPr>
            <w:tcW w:w="939" w:type="dxa"/>
            <w:vAlign w:val="center"/>
          </w:tcPr>
          <w:p w14:paraId="71C54675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2E3BEE" w:rsidRPr="00904EEE" w14:paraId="6F6BD7C3" w14:textId="77777777" w:rsidTr="00E730BB">
        <w:trPr>
          <w:cantSplit/>
          <w:jc w:val="center"/>
        </w:trPr>
        <w:tc>
          <w:tcPr>
            <w:tcW w:w="1860" w:type="dxa"/>
            <w:vMerge/>
            <w:vAlign w:val="center"/>
          </w:tcPr>
          <w:p w14:paraId="2BB460F6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41F875DD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40" w:type="dxa"/>
            <w:vAlign w:val="center"/>
          </w:tcPr>
          <w:p w14:paraId="37312D68" w14:textId="361B0D21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Участки с наличием возобновления леса или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кустарников высотой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до 1,5 м (вне зависимости от густоты)</w:t>
            </w:r>
          </w:p>
        </w:tc>
        <w:tc>
          <w:tcPr>
            <w:tcW w:w="2244" w:type="dxa"/>
            <w:vAlign w:val="center"/>
          </w:tcPr>
          <w:p w14:paraId="74A7B4C3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vAlign w:val="center"/>
          </w:tcPr>
          <w:p w14:paraId="60CE8FB4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2E3BEE" w:rsidRPr="00904EEE" w14:paraId="2007F827" w14:textId="77777777" w:rsidTr="00E730BB">
        <w:trPr>
          <w:cantSplit/>
          <w:jc w:val="center"/>
        </w:trPr>
        <w:tc>
          <w:tcPr>
            <w:tcW w:w="1860" w:type="dxa"/>
            <w:vMerge/>
            <w:vAlign w:val="center"/>
          </w:tcPr>
          <w:p w14:paraId="174138D9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3C2E8A9D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40" w:type="dxa"/>
            <w:vAlign w:val="center"/>
          </w:tcPr>
          <w:p w14:paraId="60888233" w14:textId="244676E9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Участки без древесно-кустарниковой растительности</w:t>
            </w:r>
          </w:p>
        </w:tc>
        <w:tc>
          <w:tcPr>
            <w:tcW w:w="2244" w:type="dxa"/>
            <w:vAlign w:val="center"/>
          </w:tcPr>
          <w:p w14:paraId="6FF7BE35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vAlign w:val="center"/>
          </w:tcPr>
          <w:p w14:paraId="0E48F5BC" w14:textId="77777777" w:rsidR="002E3BEE" w:rsidRPr="00904EEE" w:rsidRDefault="002E3BEE" w:rsidP="00207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</w:tbl>
    <w:p w14:paraId="11FBD559" w14:textId="77777777" w:rsidR="002E3BEE" w:rsidRPr="00E730BB" w:rsidRDefault="002E3BEE" w:rsidP="00E730BB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30BB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2.8.2</w:t>
      </w:r>
    </w:p>
    <w:p w14:paraId="05346903" w14:textId="77777777" w:rsidR="002E3BEE" w:rsidRPr="00E730BB" w:rsidRDefault="002E3BEE" w:rsidP="00E730BB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30BB">
        <w:rPr>
          <w:rFonts w:ascii="Times New Roman" w:eastAsia="Calibri" w:hAnsi="Times New Roman" w:cs="Times New Roman"/>
          <w:sz w:val="28"/>
          <w:szCs w:val="28"/>
          <w:lang w:eastAsia="ar-SA"/>
        </w:rPr>
        <w:t>Шкала эстетической оценки участка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249"/>
      </w:tblGrid>
      <w:tr w:rsidR="002E3BEE" w:rsidRPr="00904EEE" w14:paraId="0B6E94E4" w14:textId="77777777" w:rsidTr="00904EEE">
        <w:trPr>
          <w:cantSplit/>
          <w:tblHeader/>
          <w:jc w:val="center"/>
        </w:trPr>
        <w:tc>
          <w:tcPr>
            <w:tcW w:w="851" w:type="dxa"/>
            <w:vAlign w:val="center"/>
          </w:tcPr>
          <w:p w14:paraId="03AE4F07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260" w:type="dxa"/>
            <w:vAlign w:val="center"/>
          </w:tcPr>
          <w:p w14:paraId="511A84C7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Насаждения</w:t>
            </w:r>
          </w:p>
        </w:tc>
        <w:tc>
          <w:tcPr>
            <w:tcW w:w="5249" w:type="dxa"/>
            <w:vAlign w:val="center"/>
          </w:tcPr>
          <w:p w14:paraId="016499D8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Открытые пространства</w:t>
            </w:r>
          </w:p>
        </w:tc>
      </w:tr>
      <w:tr w:rsidR="002E3BEE" w:rsidRPr="00904EEE" w14:paraId="63E3B6AB" w14:textId="77777777" w:rsidTr="00904EEE">
        <w:trPr>
          <w:cantSplit/>
          <w:jc w:val="center"/>
        </w:trPr>
        <w:tc>
          <w:tcPr>
            <w:tcW w:w="851" w:type="dxa"/>
            <w:vAlign w:val="center"/>
          </w:tcPr>
          <w:p w14:paraId="2C52A2C2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vAlign w:val="center"/>
          </w:tcPr>
          <w:p w14:paraId="793AA6BB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Хвойные и лиственные насаждения 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классов бонитета с длинными и широкими кронами деревьев, здоровым и красивым подлеском и подростом средней густоты. Участок с хорошей проходимостью, незахламленный</w:t>
            </w:r>
          </w:p>
        </w:tc>
        <w:tc>
          <w:tcPr>
            <w:tcW w:w="5249" w:type="dxa"/>
            <w:vAlign w:val="center"/>
          </w:tcPr>
          <w:p w14:paraId="5A1B499B" w14:textId="1BB955A9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Площадь до 1,0 га (прогалины, поляны), хорошо дренированные свежие и сухие почвы; участки площадью от 1 до 3га</w:t>
            </w:r>
            <w:r w:rsidR="002078D3"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 сложными, извилистыми границами, хорошо выраженным рельефом, декоративными опушками, имеются единичные декоративные деревья или сформировавшиеся древесно-</w:t>
            </w:r>
            <w:proofErr w:type="spellStart"/>
            <w:proofErr w:type="gramStart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кустарни</w:t>
            </w:r>
            <w:proofErr w:type="spellEnd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ковые</w:t>
            </w:r>
            <w:proofErr w:type="spellEnd"/>
            <w:proofErr w:type="gramEnd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группы; небольшие красочные водоемы с ясно выраженными берегами, обрамленными декоративной растительностью</w:t>
            </w:r>
          </w:p>
        </w:tc>
      </w:tr>
      <w:tr w:rsidR="002E3BEE" w:rsidRPr="00904EEE" w14:paraId="3B0E181B" w14:textId="77777777" w:rsidTr="00904EEE">
        <w:trPr>
          <w:cantSplit/>
          <w:jc w:val="center"/>
        </w:trPr>
        <w:tc>
          <w:tcPr>
            <w:tcW w:w="851" w:type="dxa"/>
            <w:vAlign w:val="center"/>
          </w:tcPr>
          <w:p w14:paraId="31E3A586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vAlign w:val="center"/>
          </w:tcPr>
          <w:p w14:paraId="0551D2A3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Насаждения 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класса бонитета с участием ольхи и осины до 5 единиц состава при средней ширине и длине крон, густом или угнетенном подросте и подлеске. Участок частично захламлен (до 5 м3/га)</w:t>
            </w:r>
          </w:p>
        </w:tc>
        <w:tc>
          <w:tcPr>
            <w:tcW w:w="5249" w:type="dxa"/>
            <w:vAlign w:val="center"/>
          </w:tcPr>
          <w:p w14:paraId="2F0A593C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Открытые пространства больших размеров с конфигурацией границ простой формы; водные пространства, обрамленные </w:t>
            </w:r>
            <w:proofErr w:type="spellStart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малодекоративной</w:t>
            </w:r>
            <w:proofErr w:type="spellEnd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растительностью; участки без древесной растительности, заросшие кустарниками</w:t>
            </w:r>
          </w:p>
        </w:tc>
      </w:tr>
      <w:tr w:rsidR="002E3BEE" w:rsidRPr="00904EEE" w14:paraId="2095D1AB" w14:textId="77777777" w:rsidTr="00904EEE">
        <w:trPr>
          <w:cantSplit/>
          <w:jc w:val="center"/>
        </w:trPr>
        <w:tc>
          <w:tcPr>
            <w:tcW w:w="851" w:type="dxa"/>
            <w:vAlign w:val="center"/>
          </w:tcPr>
          <w:p w14:paraId="26BF9E53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vAlign w:val="center"/>
          </w:tcPr>
          <w:p w14:paraId="202999D1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Насаждения с преобладанием ольхи и осины, а также хвойные 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классов бонитета. У деревьев плохо развиты кроны. Захламленность и сухостой от 5 м3/га и выше</w:t>
            </w:r>
          </w:p>
        </w:tc>
        <w:tc>
          <w:tcPr>
            <w:tcW w:w="5249" w:type="dxa"/>
            <w:vAlign w:val="center"/>
          </w:tcPr>
          <w:p w14:paraId="76FE9B39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Необлесившиеся</w:t>
            </w:r>
            <w:proofErr w:type="spellEnd"/>
            <w:r w:rsidRPr="00904E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вырубки, пашни, линии электропередачи, хозяйственные дворы, болота и другие открытые площади и водоемы с низкой декоративностью</w:t>
            </w:r>
          </w:p>
        </w:tc>
      </w:tr>
    </w:tbl>
    <w:p w14:paraId="2E995F9E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Примечание: </w:t>
      </w:r>
    </w:p>
    <w:p w14:paraId="4CF609B6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Эстетическая оценка открытых ландшафтов проводится с учетом следующих показателей:</w:t>
      </w:r>
    </w:p>
    <w:p w14:paraId="15DF78BD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- положение на местности, влажность почвы, проходимость;</w:t>
      </w:r>
    </w:p>
    <w:p w14:paraId="3927BA89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- размер и конфигурация участка;</w:t>
      </w:r>
    </w:p>
    <w:p w14:paraId="442BE55F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- живописность опушек и местности, окружающих открытые пространства;</w:t>
      </w:r>
    </w:p>
    <w:p w14:paraId="630B51EA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- наличие и качество единичных или небольших групп деревьев и кустарников и характер их размещения;</w:t>
      </w:r>
    </w:p>
    <w:p w14:paraId="44526722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- качество травяного и мохового покрова;</w:t>
      </w:r>
    </w:p>
    <w:p w14:paraId="284B5720" w14:textId="77777777" w:rsidR="002E3BEE" w:rsidRPr="002078D3" w:rsidRDefault="002E3BEE" w:rsidP="00904EEE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val="x-none" w:eastAsia="x-none"/>
        </w:rPr>
        <w:t>- размер и конфигурация водоемов, характер их берегов и окружающей растительности, доступность водной поверхности для отдыхающих, санитарное состояние водоема и возможность его использования для отдыха и купания.</w:t>
      </w:r>
    </w:p>
    <w:p w14:paraId="35156434" w14:textId="77777777" w:rsidR="002E3BEE" w:rsidRPr="00E730BB" w:rsidRDefault="002E3BEE" w:rsidP="00E730BB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30BB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2.8.3</w:t>
      </w:r>
    </w:p>
    <w:p w14:paraId="10B1F523" w14:textId="77777777" w:rsidR="002E3BEE" w:rsidRPr="00E730BB" w:rsidRDefault="002E3BEE" w:rsidP="00E730BB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30BB">
        <w:rPr>
          <w:rFonts w:ascii="Times New Roman" w:eastAsia="Calibri" w:hAnsi="Times New Roman" w:cs="Times New Roman"/>
          <w:sz w:val="28"/>
          <w:szCs w:val="28"/>
          <w:lang w:eastAsia="ar-SA"/>
        </w:rPr>
        <w:t>Шкала санитарно-гигиенической оценки участка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5"/>
        <w:gridCol w:w="2693"/>
      </w:tblGrid>
      <w:tr w:rsidR="002E3BEE" w:rsidRPr="00904EEE" w14:paraId="7BB6029D" w14:textId="77777777" w:rsidTr="00E730BB">
        <w:trPr>
          <w:trHeight w:val="1134"/>
        </w:trPr>
        <w:tc>
          <w:tcPr>
            <w:tcW w:w="7225" w:type="dxa"/>
            <w:vAlign w:val="center"/>
          </w:tcPr>
          <w:p w14:paraId="63840BF2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участка (выдела)</w:t>
            </w:r>
          </w:p>
        </w:tc>
        <w:tc>
          <w:tcPr>
            <w:tcW w:w="2693" w:type="dxa"/>
            <w:vAlign w:val="center"/>
          </w:tcPr>
          <w:p w14:paraId="1B6B3AA8" w14:textId="22F58A35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Класс (балл)</w:t>
            </w:r>
            <w:r w:rsidR="00E730BB" w:rsidRPr="0090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санитарно-гигиенической оценки</w:t>
            </w:r>
          </w:p>
        </w:tc>
      </w:tr>
      <w:tr w:rsidR="002E3BEE" w:rsidRPr="00904EEE" w14:paraId="2470C39B" w14:textId="77777777" w:rsidTr="00E730BB">
        <w:trPr>
          <w:trHeight w:val="1238"/>
        </w:trPr>
        <w:tc>
          <w:tcPr>
            <w:tcW w:w="7225" w:type="dxa"/>
            <w:vAlign w:val="center"/>
          </w:tcPr>
          <w:p w14:paraId="108F3B19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Участок в хорошем санитарном состоянии, воздух чистый, хорошая аэрация, отсутствие техногенного шума, кровососущих насекомых, труднопроходимых зарослей. Имеют место ароматические запахи, лесные звуки, сочные краски</w:t>
            </w:r>
          </w:p>
        </w:tc>
        <w:tc>
          <w:tcPr>
            <w:tcW w:w="2693" w:type="dxa"/>
            <w:vAlign w:val="center"/>
          </w:tcPr>
          <w:p w14:paraId="61DADD83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BEE" w:rsidRPr="00904EEE" w14:paraId="10398F85" w14:textId="77777777" w:rsidTr="00E730BB">
        <w:trPr>
          <w:trHeight w:val="1359"/>
        </w:trPr>
        <w:tc>
          <w:tcPr>
            <w:tcW w:w="7225" w:type="dxa"/>
            <w:vAlign w:val="center"/>
          </w:tcPr>
          <w:p w14:paraId="150CE30F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Участок в сравнительно хорошем санитарном состоянии, незначительно захламлен и замусорен, имеются отдельные сухостойные деревья, воздух несколько загрязнен, техногенный шум периодический или отсутствует</w:t>
            </w:r>
          </w:p>
        </w:tc>
        <w:tc>
          <w:tcPr>
            <w:tcW w:w="2693" w:type="dxa"/>
            <w:vAlign w:val="center"/>
          </w:tcPr>
          <w:p w14:paraId="2A6F7072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3BEE" w:rsidRPr="00904EEE" w14:paraId="45B1554A" w14:textId="77777777" w:rsidTr="00E730BB">
        <w:trPr>
          <w:trHeight w:val="2021"/>
        </w:trPr>
        <w:tc>
          <w:tcPr>
            <w:tcW w:w="7225" w:type="dxa"/>
            <w:vAlign w:val="center"/>
          </w:tcPr>
          <w:p w14:paraId="0B43AD72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Участок в плохом санитарном состоянии, захламлен мертвой древесиной, замусорен. Имеются места свалок мусора, карьеры и ямы, сильно загрязненный воздух (в том числе неприятные запахи). Место ветреное, сильно затененное, высокий уровень техногенного шума, обилие кровососущих насекомых, наличие избыточного увлажнения, труднопроходимых зарослей</w:t>
            </w:r>
          </w:p>
        </w:tc>
        <w:tc>
          <w:tcPr>
            <w:tcW w:w="2693" w:type="dxa"/>
            <w:vAlign w:val="center"/>
          </w:tcPr>
          <w:p w14:paraId="3E61B6DF" w14:textId="77777777" w:rsidR="002E3BEE" w:rsidRPr="00904EEE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F21CE47" w14:textId="77777777" w:rsidR="002E3BEE" w:rsidRPr="00E730BB" w:rsidRDefault="002E3BEE" w:rsidP="00E730BB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0BB">
        <w:rPr>
          <w:rFonts w:ascii="Times New Roman" w:eastAsia="Calibri" w:hAnsi="Times New Roman" w:cs="Times New Roman"/>
          <w:sz w:val="28"/>
          <w:szCs w:val="28"/>
        </w:rPr>
        <w:t>Примечание: Оценка дается в результате периодических наблюдений за санитарным состоянием участка.</w:t>
      </w:r>
    </w:p>
    <w:p w14:paraId="0EF33DD5" w14:textId="77777777" w:rsidR="002E3BEE" w:rsidRPr="00E730BB" w:rsidRDefault="002E3BEE" w:rsidP="00E730BB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30BB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2.8.4</w:t>
      </w:r>
    </w:p>
    <w:p w14:paraId="2497C529" w14:textId="77777777" w:rsidR="002E3BEE" w:rsidRPr="00E730BB" w:rsidRDefault="002E3BEE" w:rsidP="00E730BB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30BB">
        <w:rPr>
          <w:rFonts w:ascii="Times New Roman" w:eastAsia="Calibri" w:hAnsi="Times New Roman" w:cs="Times New Roman"/>
          <w:sz w:val="28"/>
          <w:szCs w:val="28"/>
          <w:lang w:eastAsia="ar-SA"/>
        </w:rPr>
        <w:t>Шкала оценки биологической устойчивости насаждений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2945"/>
        <w:gridCol w:w="2126"/>
        <w:gridCol w:w="1800"/>
        <w:gridCol w:w="1563"/>
      </w:tblGrid>
      <w:tr w:rsidR="002E3BEE" w:rsidRPr="002078D3" w14:paraId="1CED1D18" w14:textId="77777777" w:rsidTr="00904EEE">
        <w:trPr>
          <w:trHeight w:val="1655"/>
          <w:tblHeader/>
          <w:jc w:val="center"/>
        </w:trPr>
        <w:tc>
          <w:tcPr>
            <w:tcW w:w="1445" w:type="dxa"/>
            <w:vAlign w:val="center"/>
          </w:tcPr>
          <w:p w14:paraId="280CF3A8" w14:textId="4C75D3F5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Классы</w:t>
            </w:r>
            <w:r w:rsidR="00E730BB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устойчивости</w:t>
            </w:r>
          </w:p>
        </w:tc>
        <w:tc>
          <w:tcPr>
            <w:tcW w:w="2945" w:type="dxa"/>
            <w:vAlign w:val="center"/>
          </w:tcPr>
          <w:p w14:paraId="13EC2C15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Размер и характеристика текущего отпада (усыхающие деревья и свежий сухостой)</w:t>
            </w:r>
          </w:p>
        </w:tc>
        <w:tc>
          <w:tcPr>
            <w:tcW w:w="2126" w:type="dxa"/>
            <w:vAlign w:val="center"/>
          </w:tcPr>
          <w:p w14:paraId="1FE9036D" w14:textId="28F25961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Общий размер усыхания (деревья 2-й и 3-й</w:t>
            </w:r>
            <w:r w:rsidR="00E730BB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группы состояния + захламленность)</w:t>
            </w:r>
          </w:p>
        </w:tc>
        <w:tc>
          <w:tcPr>
            <w:tcW w:w="1800" w:type="dxa"/>
            <w:vAlign w:val="center"/>
          </w:tcPr>
          <w:p w14:paraId="17D9D688" w14:textId="497F0F26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Наличие</w:t>
            </w:r>
            <w:r w:rsidR="00E730BB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вредителей и болезней</w:t>
            </w:r>
          </w:p>
        </w:tc>
        <w:tc>
          <w:tcPr>
            <w:tcW w:w="1563" w:type="dxa"/>
            <w:vAlign w:val="center"/>
          </w:tcPr>
          <w:p w14:paraId="1BDD8968" w14:textId="48FD2DE0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Состояние</w:t>
            </w:r>
            <w:r w:rsidR="00E730BB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лесной</w:t>
            </w:r>
            <w:r w:rsidR="00E730BB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среды</w:t>
            </w:r>
          </w:p>
        </w:tc>
      </w:tr>
      <w:tr w:rsidR="002E3BEE" w:rsidRPr="002078D3" w14:paraId="4CE88B25" w14:textId="77777777" w:rsidTr="00E730BB">
        <w:trPr>
          <w:jc w:val="center"/>
        </w:trPr>
        <w:tc>
          <w:tcPr>
            <w:tcW w:w="1445" w:type="dxa"/>
            <w:vAlign w:val="center"/>
          </w:tcPr>
          <w:p w14:paraId="4F81F20B" w14:textId="6E073CF4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– устойчивые</w:t>
            </w:r>
          </w:p>
        </w:tc>
        <w:tc>
          <w:tcPr>
            <w:tcW w:w="2945" w:type="dxa"/>
            <w:vAlign w:val="center"/>
          </w:tcPr>
          <w:p w14:paraId="472F5F0C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 2% (за счет деревьев с диаметром на высоте 1,3м менее среднего)</w:t>
            </w:r>
          </w:p>
        </w:tc>
        <w:tc>
          <w:tcPr>
            <w:tcW w:w="2126" w:type="dxa"/>
            <w:vAlign w:val="center"/>
          </w:tcPr>
          <w:p w14:paraId="7F5E1B09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 5%</w:t>
            </w:r>
          </w:p>
        </w:tc>
        <w:tc>
          <w:tcPr>
            <w:tcW w:w="1800" w:type="dxa"/>
            <w:vAlign w:val="center"/>
          </w:tcPr>
          <w:p w14:paraId="584013A4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Отсутствуют или единичные повреждения</w:t>
            </w:r>
          </w:p>
        </w:tc>
        <w:tc>
          <w:tcPr>
            <w:tcW w:w="1563" w:type="dxa"/>
            <w:vAlign w:val="center"/>
          </w:tcPr>
          <w:p w14:paraId="2D3E5FA8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нарушено</w:t>
            </w:r>
          </w:p>
        </w:tc>
      </w:tr>
      <w:tr w:rsidR="002E3BEE" w:rsidRPr="002078D3" w14:paraId="0E0FDB8B" w14:textId="77777777" w:rsidTr="00E730BB">
        <w:trPr>
          <w:jc w:val="center"/>
        </w:trPr>
        <w:tc>
          <w:tcPr>
            <w:tcW w:w="1445" w:type="dxa"/>
            <w:vAlign w:val="center"/>
          </w:tcPr>
          <w:p w14:paraId="102EDF7D" w14:textId="26BA422C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 – устойчивость нарушена</w:t>
            </w:r>
          </w:p>
        </w:tc>
        <w:tc>
          <w:tcPr>
            <w:tcW w:w="2945" w:type="dxa"/>
            <w:vAlign w:val="center"/>
          </w:tcPr>
          <w:p w14:paraId="7140781A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Отпад в 2 и более раза превышает размер естественного отпада (за счет деревьев с диаметром на высоте 1,3 м близким к среднему)</w:t>
            </w:r>
          </w:p>
        </w:tc>
        <w:tc>
          <w:tcPr>
            <w:tcW w:w="2126" w:type="dxa"/>
            <w:vAlign w:val="center"/>
          </w:tcPr>
          <w:p w14:paraId="514C7867" w14:textId="52894A41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6% - 40%</w:t>
            </w:r>
          </w:p>
        </w:tc>
        <w:tc>
          <w:tcPr>
            <w:tcW w:w="1800" w:type="dxa"/>
            <w:vAlign w:val="center"/>
          </w:tcPr>
          <w:p w14:paraId="7DB3E41A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Могут иметь массовое распространение и высокую численность</w:t>
            </w:r>
          </w:p>
        </w:tc>
        <w:tc>
          <w:tcPr>
            <w:tcW w:w="1563" w:type="dxa"/>
            <w:vAlign w:val="center"/>
          </w:tcPr>
          <w:p w14:paraId="7942ADBB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Как правило, нарушено, полнота неравномерная или низкая</w:t>
            </w:r>
          </w:p>
        </w:tc>
      </w:tr>
      <w:tr w:rsidR="002E3BEE" w:rsidRPr="002078D3" w14:paraId="765D7E27" w14:textId="77777777" w:rsidTr="00E730BB">
        <w:trPr>
          <w:jc w:val="center"/>
        </w:trPr>
        <w:tc>
          <w:tcPr>
            <w:tcW w:w="1445" w:type="dxa"/>
            <w:vAlign w:val="center"/>
          </w:tcPr>
          <w:p w14:paraId="116619AC" w14:textId="77F28942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 – устойчивость утрачена</w:t>
            </w:r>
          </w:p>
        </w:tc>
        <w:tc>
          <w:tcPr>
            <w:tcW w:w="2945" w:type="dxa"/>
            <w:vAlign w:val="center"/>
          </w:tcPr>
          <w:p w14:paraId="14F39B7A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 же</w:t>
            </w:r>
          </w:p>
        </w:tc>
        <w:tc>
          <w:tcPr>
            <w:tcW w:w="2126" w:type="dxa"/>
            <w:vAlign w:val="center"/>
          </w:tcPr>
          <w:p w14:paraId="60A04F71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40% и более (для осинников 50% и более, полнота менее 0,7)</w:t>
            </w:r>
          </w:p>
        </w:tc>
        <w:tc>
          <w:tcPr>
            <w:tcW w:w="1800" w:type="dxa"/>
            <w:vAlign w:val="center"/>
          </w:tcPr>
          <w:p w14:paraId="01147DC4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 же</w:t>
            </w:r>
          </w:p>
        </w:tc>
        <w:tc>
          <w:tcPr>
            <w:tcW w:w="1563" w:type="dxa"/>
            <w:vAlign w:val="center"/>
          </w:tcPr>
          <w:p w14:paraId="0A298845" w14:textId="77777777" w:rsidR="002E3BEE" w:rsidRPr="002078D3" w:rsidRDefault="002E3BEE" w:rsidP="00E73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 же</w:t>
            </w:r>
          </w:p>
        </w:tc>
      </w:tr>
    </w:tbl>
    <w:p w14:paraId="7BBDA79F" w14:textId="77777777" w:rsidR="002E3BEE" w:rsidRPr="00904EEE" w:rsidRDefault="002E3BEE" w:rsidP="00904EE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EEE">
        <w:rPr>
          <w:rFonts w:ascii="Times New Roman" w:eastAsia="Calibri" w:hAnsi="Times New Roman" w:cs="Times New Roman"/>
          <w:sz w:val="28"/>
          <w:szCs w:val="28"/>
        </w:rPr>
        <w:t>Примечание: В древостоях со 2-м классом биологической устойчивости проводятся выборочные санитарные рубки, с 3-м – сплошные (при отсутствии других хозяйственных распоряжений).</w:t>
      </w:r>
    </w:p>
    <w:p w14:paraId="35D47453" w14:textId="40D1D7C3" w:rsidR="002E3BEE" w:rsidRPr="00904EEE" w:rsidRDefault="002E3BEE" w:rsidP="00904EE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EEE">
        <w:rPr>
          <w:rFonts w:ascii="Times New Roman" w:eastAsia="Calibri" w:hAnsi="Times New Roman" w:cs="Times New Roman"/>
          <w:sz w:val="28"/>
          <w:szCs w:val="28"/>
        </w:rPr>
        <w:t>Суммарная площадь насаждений 2-го</w:t>
      </w:r>
      <w:r w:rsidR="002078D3" w:rsidRPr="00904E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EEE">
        <w:rPr>
          <w:rFonts w:ascii="Times New Roman" w:eastAsia="Calibri" w:hAnsi="Times New Roman" w:cs="Times New Roman"/>
          <w:sz w:val="28"/>
          <w:szCs w:val="28"/>
        </w:rPr>
        <w:t>и 3-го</w:t>
      </w:r>
      <w:r w:rsidR="002078D3" w:rsidRPr="00904E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4EEE">
        <w:rPr>
          <w:rFonts w:ascii="Times New Roman" w:eastAsia="Calibri" w:hAnsi="Times New Roman" w:cs="Times New Roman"/>
          <w:sz w:val="28"/>
          <w:szCs w:val="28"/>
        </w:rPr>
        <w:t>классов биологической устойчивости составляет площадь насаждений с неудовлетворительным санитарным состоянием.</w:t>
      </w:r>
    </w:p>
    <w:p w14:paraId="5DA5BB34" w14:textId="77777777" w:rsidR="002E3BEE" w:rsidRPr="00904EEE" w:rsidRDefault="002E3BEE" w:rsidP="00904EEE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04EEE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2.8.5</w:t>
      </w:r>
    </w:p>
    <w:p w14:paraId="6A5A3127" w14:textId="1950F872" w:rsidR="002E3BEE" w:rsidRPr="00904EEE" w:rsidRDefault="002E3BEE" w:rsidP="00904EEE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04EEE">
        <w:rPr>
          <w:rFonts w:ascii="Times New Roman" w:eastAsia="Calibri" w:hAnsi="Times New Roman" w:cs="Times New Roman"/>
          <w:sz w:val="28"/>
          <w:szCs w:val="28"/>
          <w:lang w:eastAsia="ar-SA"/>
        </w:rPr>
        <w:t>Шкала категорий состояния деревьев</w:t>
      </w:r>
      <w:r w:rsidR="00904EEE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904E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(для </w:t>
      </w:r>
      <w:proofErr w:type="spellStart"/>
      <w:r w:rsidRPr="00904EEE">
        <w:rPr>
          <w:rFonts w:ascii="Times New Roman" w:eastAsia="Calibri" w:hAnsi="Times New Roman" w:cs="Times New Roman"/>
          <w:sz w:val="28"/>
          <w:szCs w:val="28"/>
          <w:lang w:eastAsia="ar-SA"/>
        </w:rPr>
        <w:t>подеревной</w:t>
      </w:r>
      <w:proofErr w:type="spellEnd"/>
      <w:r w:rsidRPr="00904EE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инвентаризации)</w:t>
      </w:r>
    </w:p>
    <w:tbl>
      <w:tblPr>
        <w:tblW w:w="94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3"/>
        <w:gridCol w:w="3764"/>
        <w:gridCol w:w="3765"/>
      </w:tblGrid>
      <w:tr w:rsidR="002E3BEE" w:rsidRPr="002078D3" w14:paraId="68363B65" w14:textId="77777777" w:rsidTr="00904EEE">
        <w:trPr>
          <w:cantSplit/>
          <w:trHeight w:val="144"/>
          <w:tblHeader/>
        </w:trPr>
        <w:tc>
          <w:tcPr>
            <w:tcW w:w="1943" w:type="dxa"/>
            <w:vMerge w:val="restart"/>
            <w:vAlign w:val="center"/>
          </w:tcPr>
          <w:p w14:paraId="61F2CB57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Категория состояния деревьев</w:t>
            </w:r>
          </w:p>
        </w:tc>
        <w:tc>
          <w:tcPr>
            <w:tcW w:w="7529" w:type="dxa"/>
            <w:gridSpan w:val="2"/>
            <w:vAlign w:val="center"/>
          </w:tcPr>
          <w:p w14:paraId="3A6FA5BE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Внешние признаки деревьев</w:t>
            </w:r>
          </w:p>
        </w:tc>
      </w:tr>
      <w:tr w:rsidR="002E3BEE" w:rsidRPr="002078D3" w14:paraId="3F109081" w14:textId="77777777" w:rsidTr="00904EEE">
        <w:trPr>
          <w:cantSplit/>
          <w:trHeight w:val="144"/>
          <w:tblHeader/>
        </w:trPr>
        <w:tc>
          <w:tcPr>
            <w:tcW w:w="1943" w:type="dxa"/>
            <w:vMerge/>
            <w:vAlign w:val="center"/>
          </w:tcPr>
          <w:p w14:paraId="03917593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4" w:type="dxa"/>
            <w:vAlign w:val="center"/>
          </w:tcPr>
          <w:p w14:paraId="7E5840BF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хвойные</w:t>
            </w:r>
          </w:p>
        </w:tc>
        <w:tc>
          <w:tcPr>
            <w:tcW w:w="3765" w:type="dxa"/>
            <w:vAlign w:val="center"/>
          </w:tcPr>
          <w:p w14:paraId="1AB8D002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лиственные</w:t>
            </w:r>
          </w:p>
        </w:tc>
      </w:tr>
      <w:tr w:rsidR="002E3BEE" w:rsidRPr="002078D3" w14:paraId="5A35ED80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79846C0B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1 - здоровые (без признаков ослабления)</w:t>
            </w:r>
          </w:p>
        </w:tc>
        <w:tc>
          <w:tcPr>
            <w:tcW w:w="7529" w:type="dxa"/>
            <w:gridSpan w:val="2"/>
            <w:vAlign w:val="center"/>
          </w:tcPr>
          <w:p w14:paraId="6831D143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крона густая (для данной породы, возраста и условий местопроизрастания); хвоя (листва) зеленая; прирост текущего года нормального размера</w:t>
            </w:r>
          </w:p>
        </w:tc>
      </w:tr>
      <w:tr w:rsidR="002E3BEE" w:rsidRPr="002078D3" w14:paraId="43AB98BC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61E5327F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2 - ослабленные</w:t>
            </w:r>
          </w:p>
        </w:tc>
        <w:tc>
          <w:tcPr>
            <w:tcW w:w="3764" w:type="dxa"/>
            <w:vAlign w:val="center"/>
          </w:tcPr>
          <w:p w14:paraId="30CF1AAA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крона разреженная; хвоя светло-зеленая; прирост уменьшен, но не более чем наполовину; отдельные ветви засохли</w:t>
            </w:r>
          </w:p>
        </w:tc>
        <w:tc>
          <w:tcPr>
            <w:tcW w:w="3765" w:type="dxa"/>
            <w:vAlign w:val="center"/>
          </w:tcPr>
          <w:p w14:paraId="143EAE26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крона разреженная; листва светло-зеленая; прирост уменьшен, но не более чем наполовину; отдельные ветви засохли; единичные водяные побеги</w:t>
            </w:r>
          </w:p>
        </w:tc>
      </w:tr>
      <w:tr w:rsidR="002E3BEE" w:rsidRPr="002078D3" w14:paraId="568B71EF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290F2F3A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3 - сильно ослабленные</w:t>
            </w:r>
          </w:p>
        </w:tc>
        <w:tc>
          <w:tcPr>
            <w:tcW w:w="3764" w:type="dxa"/>
            <w:vAlign w:val="center"/>
          </w:tcPr>
          <w:p w14:paraId="4693901F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крона ажурная; хвоя светло-зеленая, матовая; прирост слабый, менее половины обычного; усыхание ветвей до 2/3 кроны; плодовые тела трутовых грибов или характерные для них дупла</w:t>
            </w:r>
          </w:p>
        </w:tc>
        <w:tc>
          <w:tcPr>
            <w:tcW w:w="3765" w:type="dxa"/>
            <w:vAlign w:val="center"/>
          </w:tcPr>
          <w:p w14:paraId="260CDD1D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крона ажурная; листва мелкая, светло-зеленая; прирост слабый, менее половины обычного; усыхание ветвей до 2/3 кроны; обильные водяные побеги; плодовые тела трутовых грибов или характерные для них дупла</w:t>
            </w:r>
          </w:p>
        </w:tc>
      </w:tr>
      <w:tr w:rsidR="002E3BEE" w:rsidRPr="002078D3" w14:paraId="3FADA794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3E9EB3D8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4 - усыхающие</w:t>
            </w:r>
          </w:p>
        </w:tc>
        <w:tc>
          <w:tcPr>
            <w:tcW w:w="3764" w:type="dxa"/>
            <w:vAlign w:val="center"/>
          </w:tcPr>
          <w:p w14:paraId="69662D06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крона сильно ажурная; хвоя серая, желтоватая или желто-зеленая; прирост очень слабый или отсутствует; усыхание более 2/3 ветвей</w:t>
            </w:r>
          </w:p>
        </w:tc>
        <w:tc>
          <w:tcPr>
            <w:tcW w:w="3765" w:type="dxa"/>
            <w:vAlign w:val="center"/>
          </w:tcPr>
          <w:p w14:paraId="0FDA2AEE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крона сильно ажурная; листва мелкая, редкая, светло-зеленая или желтоватая; прирост очень слабый или отсутствует; усыхание более 2/3 ветвей</w:t>
            </w:r>
          </w:p>
        </w:tc>
      </w:tr>
      <w:tr w:rsidR="002E3BEE" w:rsidRPr="002078D3" w14:paraId="1283416D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0402BEAC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5 - свежий сухостой</w:t>
            </w:r>
          </w:p>
        </w:tc>
        <w:tc>
          <w:tcPr>
            <w:tcW w:w="3764" w:type="dxa"/>
            <w:vAlign w:val="center"/>
          </w:tcPr>
          <w:p w14:paraId="78598128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хвоя серая, желтая или красно-бурая; кора частично опала</w:t>
            </w:r>
          </w:p>
        </w:tc>
        <w:tc>
          <w:tcPr>
            <w:tcW w:w="3765" w:type="dxa"/>
            <w:vAlign w:val="center"/>
          </w:tcPr>
          <w:p w14:paraId="1CBCCFF9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листва увяла или отсутствует; ветви низших порядков сохранились, кора частично опала</w:t>
            </w:r>
          </w:p>
        </w:tc>
      </w:tr>
      <w:tr w:rsidR="002E3BEE" w:rsidRPr="002078D3" w14:paraId="65E4187A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5071AE64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5(а) - свежий ветровал</w:t>
            </w:r>
          </w:p>
        </w:tc>
        <w:tc>
          <w:tcPr>
            <w:tcW w:w="3764" w:type="dxa"/>
            <w:vAlign w:val="center"/>
          </w:tcPr>
          <w:p w14:paraId="343C0A38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хвоя зеленая, серая, желтая или красно-бурая; кора обычно живая, ствол повален или наклонен с обрывом более 1/3 корней</w:t>
            </w:r>
          </w:p>
        </w:tc>
        <w:tc>
          <w:tcPr>
            <w:tcW w:w="3765" w:type="dxa"/>
            <w:vAlign w:val="center"/>
          </w:tcPr>
          <w:p w14:paraId="7E60E2A7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листва зеленая, увяла, либо не сформировалась; кора обычно живая, ствол повален или наклонен с обрывом более 1/3 корней</w:t>
            </w:r>
          </w:p>
        </w:tc>
      </w:tr>
      <w:tr w:rsidR="002E3BEE" w:rsidRPr="002078D3" w14:paraId="2920B460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7A8BEB3D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5(б) - свежий бурелом</w:t>
            </w:r>
          </w:p>
        </w:tc>
        <w:tc>
          <w:tcPr>
            <w:tcW w:w="3764" w:type="dxa"/>
            <w:vAlign w:val="center"/>
          </w:tcPr>
          <w:p w14:paraId="64CC8B14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хвоя зеленая, серая, желтая или красно-бурая; кора ниже слома обычно живая, ствол сломлен ниже 1/3 протяженности кроны</w:t>
            </w:r>
          </w:p>
        </w:tc>
        <w:tc>
          <w:tcPr>
            <w:tcW w:w="3765" w:type="dxa"/>
            <w:vAlign w:val="center"/>
          </w:tcPr>
          <w:p w14:paraId="16006B4A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листва зеленая, увяла, либо не сформировалась; кора ниже слома обычно живая, ствол сломлен ниже 1/3 протяженности кроны</w:t>
            </w:r>
          </w:p>
        </w:tc>
      </w:tr>
      <w:tr w:rsidR="002E3BEE" w:rsidRPr="002078D3" w14:paraId="73C67833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66B48D15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6 - старый сухостой</w:t>
            </w:r>
          </w:p>
        </w:tc>
        <w:tc>
          <w:tcPr>
            <w:tcW w:w="7529" w:type="dxa"/>
            <w:gridSpan w:val="2"/>
            <w:vAlign w:val="center"/>
          </w:tcPr>
          <w:p w14:paraId="37954009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живая хвоя (листва) отсутствует; кора и мелкие веточки осыпались частично или полностью; стволовые вредители вылетели; в стволе мицелий дереворазрушающих грибов, снаружи плодовые тела трутовиков</w:t>
            </w:r>
          </w:p>
        </w:tc>
      </w:tr>
      <w:tr w:rsidR="002E3BEE" w:rsidRPr="002078D3" w14:paraId="335A68AD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1FFE420D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6(а) - старый ветровал</w:t>
            </w:r>
          </w:p>
        </w:tc>
        <w:tc>
          <w:tcPr>
            <w:tcW w:w="7529" w:type="dxa"/>
            <w:gridSpan w:val="2"/>
            <w:vAlign w:val="center"/>
          </w:tcPr>
          <w:p w14:paraId="7838BA92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живая хвоя (листва) отсутствует; кора и мелкие веточки осыпались частично или полностью; ствол повален или наклонен с обрывом более 1/3 корней; стволовые вредители вылетели</w:t>
            </w:r>
          </w:p>
        </w:tc>
      </w:tr>
      <w:tr w:rsidR="002E3BEE" w:rsidRPr="002078D3" w14:paraId="70989300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2E6E9595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6(б) - старый бурелом</w:t>
            </w:r>
          </w:p>
        </w:tc>
        <w:tc>
          <w:tcPr>
            <w:tcW w:w="7529" w:type="dxa"/>
            <w:gridSpan w:val="2"/>
            <w:vAlign w:val="center"/>
          </w:tcPr>
          <w:p w14:paraId="636D3BB6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живая хвоя (листва) отсутствует; кора и мелкие веточки осыпались частично или полностью; ствол сломлен ниже 1/3 протяженности кроны; стволовые вредители выше места слома вылетели; ниже места слома могут присутствовать: живая кора, водяные побеги, вторичная крона, свежие поселения стволовых вредителей</w:t>
            </w:r>
          </w:p>
        </w:tc>
      </w:tr>
      <w:tr w:rsidR="002E3BEE" w:rsidRPr="002078D3" w14:paraId="3ADF5956" w14:textId="77777777" w:rsidTr="00904EEE">
        <w:trPr>
          <w:cantSplit/>
          <w:trHeight w:val="144"/>
        </w:trPr>
        <w:tc>
          <w:tcPr>
            <w:tcW w:w="1943" w:type="dxa"/>
            <w:vAlign w:val="center"/>
          </w:tcPr>
          <w:p w14:paraId="284C57B2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7 - аварийные деревья</w:t>
            </w:r>
          </w:p>
        </w:tc>
        <w:tc>
          <w:tcPr>
            <w:tcW w:w="7529" w:type="dxa"/>
            <w:gridSpan w:val="2"/>
            <w:vAlign w:val="center"/>
          </w:tcPr>
          <w:p w14:paraId="13CD0256" w14:textId="77777777" w:rsidR="002E3BEE" w:rsidRPr="002078D3" w:rsidRDefault="002E3BEE" w:rsidP="00904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деревья со структурными изъянами (наличие дупел, </w:t>
            </w:r>
            <w:proofErr w:type="spell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гнилей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обрыв корней, опасный наклон), способными привести к падению всего дерева или его части и причинению ущерба населению или государственному имуществу и имуществу граждан</w:t>
            </w:r>
          </w:p>
        </w:tc>
      </w:tr>
    </w:tbl>
    <w:p w14:paraId="16899684" w14:textId="77777777" w:rsidR="002E3BEE" w:rsidRPr="00904EEE" w:rsidRDefault="002E3BEE" w:rsidP="00904EE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EEE">
        <w:rPr>
          <w:rFonts w:ascii="Times New Roman" w:eastAsia="Calibri" w:hAnsi="Times New Roman" w:cs="Times New Roman"/>
          <w:sz w:val="28"/>
          <w:szCs w:val="28"/>
        </w:rPr>
        <w:t>Проходимость лесных участков оценивается по шкале из трех классов: 1 – хорошая, 2 – средняя, 3 – плохая.</w:t>
      </w:r>
    </w:p>
    <w:p w14:paraId="375FFC5A" w14:textId="26D275AC" w:rsidR="002E3BEE" w:rsidRPr="00904EEE" w:rsidRDefault="002E3BEE" w:rsidP="00904EE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EEE">
        <w:rPr>
          <w:rFonts w:ascii="Times New Roman" w:eastAsia="Calibri" w:hAnsi="Times New Roman" w:cs="Times New Roman"/>
          <w:sz w:val="28"/>
          <w:szCs w:val="28"/>
        </w:rPr>
        <w:t>По такой</w:t>
      </w:r>
      <w:r w:rsidR="006B2C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04EEE">
        <w:rPr>
          <w:rFonts w:ascii="Times New Roman" w:eastAsia="Calibri" w:hAnsi="Times New Roman" w:cs="Times New Roman"/>
          <w:sz w:val="28"/>
          <w:szCs w:val="28"/>
        </w:rPr>
        <w:t xml:space="preserve">же шкале проводится оценка </w:t>
      </w:r>
      <w:proofErr w:type="spellStart"/>
      <w:r w:rsidRPr="00904EEE">
        <w:rPr>
          <w:rFonts w:ascii="Times New Roman" w:eastAsia="Calibri" w:hAnsi="Times New Roman" w:cs="Times New Roman"/>
          <w:sz w:val="28"/>
          <w:szCs w:val="28"/>
        </w:rPr>
        <w:t>просматриваемости</w:t>
      </w:r>
      <w:proofErr w:type="spellEnd"/>
      <w:r w:rsidRPr="00904EEE">
        <w:rPr>
          <w:rFonts w:ascii="Times New Roman" w:eastAsia="Calibri" w:hAnsi="Times New Roman" w:cs="Times New Roman"/>
          <w:sz w:val="28"/>
          <w:szCs w:val="28"/>
        </w:rPr>
        <w:t xml:space="preserve">: 1 – хорошая, 2 – средняя, 3 – плохая. </w:t>
      </w:r>
    </w:p>
    <w:p w14:paraId="7860DD96" w14:textId="77777777" w:rsidR="002E3BEE" w:rsidRPr="00904EEE" w:rsidRDefault="002E3BEE" w:rsidP="00904EEE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EEE">
        <w:rPr>
          <w:rFonts w:ascii="Times New Roman" w:eastAsia="Calibri" w:hAnsi="Times New Roman" w:cs="Times New Roman"/>
          <w:sz w:val="28"/>
          <w:szCs w:val="28"/>
        </w:rPr>
        <w:t>Одним из основных показателей ландшафтной таксации, характеризующих степень рекреационного воздействия на лесные экосистемы, является стадия рекреационной дигрессии лесной среды (таблица 2.8.6).</w:t>
      </w:r>
    </w:p>
    <w:p w14:paraId="0CC7FE93" w14:textId="77777777" w:rsidR="002E3BEE" w:rsidRPr="006B2C06" w:rsidRDefault="002E3BEE" w:rsidP="006B2C06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2C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Таблица 2.8.6 </w:t>
      </w:r>
    </w:p>
    <w:p w14:paraId="6F7E182E" w14:textId="77777777" w:rsidR="002E3BEE" w:rsidRPr="006B2C06" w:rsidRDefault="002E3BEE" w:rsidP="006B2C06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2C06">
        <w:rPr>
          <w:rFonts w:ascii="Times New Roman" w:eastAsia="Calibri" w:hAnsi="Times New Roman" w:cs="Times New Roman"/>
          <w:sz w:val="28"/>
          <w:szCs w:val="28"/>
          <w:lang w:eastAsia="ar-SA"/>
        </w:rPr>
        <w:t>Шкала оценки рекреационной дигрессии лесной среды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1418"/>
      </w:tblGrid>
      <w:tr w:rsidR="002E3BEE" w:rsidRPr="006B2C06" w14:paraId="6A3EE71B" w14:textId="77777777" w:rsidTr="006B2C06">
        <w:trPr>
          <w:cantSplit/>
          <w:trHeight w:val="679"/>
          <w:tblHeader/>
        </w:trPr>
        <w:tc>
          <w:tcPr>
            <w:tcW w:w="8222" w:type="dxa"/>
            <w:vAlign w:val="center"/>
          </w:tcPr>
          <w:p w14:paraId="53728CB1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Характеристика участка</w:t>
            </w:r>
          </w:p>
        </w:tc>
        <w:tc>
          <w:tcPr>
            <w:tcW w:w="1418" w:type="dxa"/>
            <w:vAlign w:val="center"/>
          </w:tcPr>
          <w:p w14:paraId="5AB84514" w14:textId="40DAD963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Стадии рекреационной</w:t>
            </w:r>
            <w:r w:rsidR="006B2C06" w:rsidRPr="006B2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дигрессии</w:t>
            </w:r>
          </w:p>
        </w:tc>
      </w:tr>
      <w:tr w:rsidR="002E3BEE" w:rsidRPr="006B2C06" w14:paraId="44A15E04" w14:textId="77777777" w:rsidTr="006B2C06">
        <w:trPr>
          <w:cantSplit/>
          <w:trHeight w:val="1571"/>
        </w:trPr>
        <w:tc>
          <w:tcPr>
            <w:tcW w:w="8222" w:type="dxa"/>
            <w:vAlign w:val="center"/>
          </w:tcPr>
          <w:p w14:paraId="0A34E4A8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лесной среды нет, рост и развитие деревьев и кустарников нормальное, механические их повреждения отсутствуют; подрост (разновозрастный) и подлесок жизнеспособные. Моховой и травяной покров из характерных для данного типа леса видов; подстилка (пружинящая) не нарушена. Регулирование рекреации не требуется.</w:t>
            </w:r>
          </w:p>
        </w:tc>
        <w:tc>
          <w:tcPr>
            <w:tcW w:w="1418" w:type="dxa"/>
            <w:vAlign w:val="center"/>
          </w:tcPr>
          <w:p w14:paraId="2A34BF73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BEE" w:rsidRPr="006B2C06" w14:paraId="12F6CEDB" w14:textId="77777777" w:rsidTr="006B2C06">
        <w:trPr>
          <w:cantSplit/>
        </w:trPr>
        <w:tc>
          <w:tcPr>
            <w:tcW w:w="8222" w:type="dxa"/>
            <w:vAlign w:val="center"/>
          </w:tcPr>
          <w:p w14:paraId="7DA0A4FA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Незначительное изменение лесной среды и ухудшение роста и развития деревьев и кустарников, единичные их механические повреждения; подрост (разновозрастный) и подлесок жизнеспособные, средней густоты, имеют до 20% поврежденных и усохших экземпляров. Проективное покрытые мхов до 20%, травяного покрова – до 50% (из них 1/10 – луговая растительность); нарушение подстилки незначительное, почва и подстилка слегка уплотнены; отдельные корни деревьев обнажены, вытоптано до минеральной части почвы до 5% площади. Требуется регулирование рекреационной деятельности.</w:t>
            </w:r>
          </w:p>
        </w:tc>
        <w:tc>
          <w:tcPr>
            <w:tcW w:w="1418" w:type="dxa"/>
            <w:vAlign w:val="center"/>
          </w:tcPr>
          <w:p w14:paraId="16E60FBF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3BEE" w:rsidRPr="006B2C06" w14:paraId="7C80593F" w14:textId="77777777" w:rsidTr="006B2C06">
        <w:trPr>
          <w:cantSplit/>
        </w:trPr>
        <w:tc>
          <w:tcPr>
            <w:tcW w:w="8222" w:type="dxa"/>
            <w:vAlign w:val="center"/>
          </w:tcPr>
          <w:p w14:paraId="216A7171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Значительное изменение лесной среды, рост и развитие деревьев ослаблены, до 10% стволов с механическими повреждениями; подрост (</w:t>
            </w:r>
            <w:proofErr w:type="spellStart"/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одновозрастный</w:t>
            </w:r>
            <w:proofErr w:type="spellEnd"/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) и подлесок угнетены, средней густоты или редкие, 21-50% поврежденных и угнетенных экземпляров. Мхи у стволов деревьев, их проективное покрытие 70-60% (из них 2/10 луговой растительности, появляются сорняки). Подстилка и почва значительно уплотнены, довольно много обнаженных корней деревьев, вытоптано до минеральной части почвы 6-40% площади. Требуется активное регулирование рекреационной деятельности.</w:t>
            </w:r>
          </w:p>
        </w:tc>
        <w:tc>
          <w:tcPr>
            <w:tcW w:w="1418" w:type="dxa"/>
            <w:vAlign w:val="center"/>
          </w:tcPr>
          <w:p w14:paraId="0B8EB347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3BEE" w:rsidRPr="006B2C06" w14:paraId="005D1434" w14:textId="77777777" w:rsidTr="006B2C06">
        <w:trPr>
          <w:cantSplit/>
        </w:trPr>
        <w:tc>
          <w:tcPr>
            <w:tcW w:w="8222" w:type="dxa"/>
            <w:vAlign w:val="center"/>
          </w:tcPr>
          <w:p w14:paraId="62ECB767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 xml:space="preserve">Сильно нарушена лесная среда древесной </w:t>
            </w:r>
            <w:proofErr w:type="spellStart"/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куртинно</w:t>
            </w:r>
            <w:proofErr w:type="spellEnd"/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-лугового типа, деревья значительно угнетены, 11-20% стволов с механическими повреждениями; подрост и подлесок нежизнеспособные (преимущественно в куртинах), редкие или отсутствуют, поврежденных или усохших экземпляров более 50%. Мхи отсутствуют, проективное покрытие травяного покрова 59-40% (в том числе до 1/2 занимают луговая растительность и сорняки). Много обнаженных корней деревьев, подстилка на открытых местах отсутствует, вытоптано до минеральной части почвы 41-60% площади. Необходимо строгое ограничение рекреационной деятельности</w:t>
            </w:r>
          </w:p>
        </w:tc>
        <w:tc>
          <w:tcPr>
            <w:tcW w:w="1418" w:type="dxa"/>
            <w:vAlign w:val="center"/>
          </w:tcPr>
          <w:p w14:paraId="2E44CB74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DDD3C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3BEE" w:rsidRPr="006B2C06" w14:paraId="005B437F" w14:textId="77777777" w:rsidTr="006B2C06">
        <w:trPr>
          <w:cantSplit/>
          <w:trHeight w:val="2193"/>
        </w:trPr>
        <w:tc>
          <w:tcPr>
            <w:tcW w:w="8222" w:type="dxa"/>
            <w:vAlign w:val="center"/>
          </w:tcPr>
          <w:p w14:paraId="0DDCB45C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 xml:space="preserve">Лесная среда деградирована; древостой разрежен, </w:t>
            </w:r>
            <w:proofErr w:type="spellStart"/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куртинно</w:t>
            </w:r>
            <w:proofErr w:type="spellEnd"/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-лугового типа, деревьев сильно ослаблены или усыхают, более 20% с механическими повреждениями; подрост, подлесок, мхи, подстилка отсутствуют, проективное покрытие травяного покрова до 10% (в том числе до 3/4 занимают луговая растительность и сорняки), корни большинства деревьев обнажены и повреждены. Вытоптано до минеральной части почвы более 60% площади. Рекреация не допускается.</w:t>
            </w:r>
          </w:p>
        </w:tc>
        <w:tc>
          <w:tcPr>
            <w:tcW w:w="1418" w:type="dxa"/>
            <w:vAlign w:val="center"/>
          </w:tcPr>
          <w:p w14:paraId="66FFDA01" w14:textId="77777777" w:rsidR="002E3BEE" w:rsidRPr="006B2C06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04405F1" w14:textId="77777777" w:rsidR="002E3BEE" w:rsidRPr="006B2C06" w:rsidRDefault="002E3BEE" w:rsidP="006B2C06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C06">
        <w:rPr>
          <w:rFonts w:ascii="Times New Roman" w:eastAsia="Calibri" w:hAnsi="Times New Roman" w:cs="Times New Roman"/>
          <w:sz w:val="28"/>
          <w:szCs w:val="28"/>
        </w:rPr>
        <w:t xml:space="preserve">В зависимости от типа лесорастительных условий насаждения различных древесных пород отличаются по своей устойчивости к рекреационным нагрузкам (таблица 2.8.7). </w:t>
      </w:r>
    </w:p>
    <w:p w14:paraId="38F052C4" w14:textId="77777777" w:rsidR="002E3BEE" w:rsidRPr="006B2C06" w:rsidRDefault="002E3BEE" w:rsidP="006B2C06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2C06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2.8.7</w:t>
      </w:r>
    </w:p>
    <w:p w14:paraId="76A40EA7" w14:textId="77777777" w:rsidR="002E3BEE" w:rsidRPr="006B2C06" w:rsidRDefault="002E3BEE" w:rsidP="006B2C06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2C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Классы устойчивости природных комплексов к рекреационным нагрузкам в равнинных условиях (по </w:t>
      </w:r>
      <w:proofErr w:type="spellStart"/>
      <w:r w:rsidRPr="006B2C06">
        <w:rPr>
          <w:rFonts w:ascii="Times New Roman" w:eastAsia="Calibri" w:hAnsi="Times New Roman" w:cs="Times New Roman"/>
          <w:sz w:val="28"/>
          <w:szCs w:val="28"/>
          <w:lang w:eastAsia="ar-SA"/>
        </w:rPr>
        <w:t>Генсирук</w:t>
      </w:r>
      <w:proofErr w:type="spellEnd"/>
      <w:r w:rsidRPr="006B2C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С.А., Нижник М.С., Возняк Р.Р.1) </w:t>
      </w:r>
    </w:p>
    <w:tbl>
      <w:tblPr>
        <w:tblW w:w="912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851"/>
        <w:gridCol w:w="750"/>
        <w:gridCol w:w="809"/>
        <w:gridCol w:w="850"/>
        <w:gridCol w:w="993"/>
        <w:gridCol w:w="1134"/>
        <w:gridCol w:w="650"/>
        <w:gridCol w:w="650"/>
        <w:gridCol w:w="650"/>
      </w:tblGrid>
      <w:tr w:rsidR="002E3BEE" w:rsidRPr="002078D3" w14:paraId="34C7C519" w14:textId="77777777" w:rsidTr="006B2C06">
        <w:trPr>
          <w:cantSplit/>
          <w:trHeight w:val="510"/>
          <w:tblHeader/>
        </w:trPr>
        <w:tc>
          <w:tcPr>
            <w:tcW w:w="1791" w:type="dxa"/>
            <w:vMerge w:val="restart"/>
            <w:vAlign w:val="center"/>
          </w:tcPr>
          <w:p w14:paraId="4F0A521D" w14:textId="3F105CC8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Типы</w:t>
            </w:r>
            <w:r w:rsidR="006B2C06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лесорастительных</w:t>
            </w:r>
          </w:p>
          <w:p w14:paraId="59FD07C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условий</w:t>
            </w:r>
          </w:p>
        </w:tc>
        <w:tc>
          <w:tcPr>
            <w:tcW w:w="851" w:type="dxa"/>
            <w:vMerge w:val="restart"/>
            <w:vAlign w:val="center"/>
          </w:tcPr>
          <w:p w14:paraId="693873A1" w14:textId="71C4409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Индекс</w:t>
            </w:r>
            <w:r w:rsidR="006B2C06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ТУМ</w:t>
            </w:r>
          </w:p>
        </w:tc>
        <w:tc>
          <w:tcPr>
            <w:tcW w:w="4536" w:type="dxa"/>
            <w:gridSpan w:val="5"/>
            <w:vAlign w:val="center"/>
          </w:tcPr>
          <w:p w14:paraId="35B8C84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Преобладающие породы</w:t>
            </w:r>
          </w:p>
        </w:tc>
        <w:tc>
          <w:tcPr>
            <w:tcW w:w="1950" w:type="dxa"/>
            <w:gridSpan w:val="3"/>
            <w:vAlign w:val="center"/>
          </w:tcPr>
          <w:p w14:paraId="5BDFD3A8" w14:textId="75B897ED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Другие</w:t>
            </w:r>
            <w:r w:rsidR="006B2C06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категории</w:t>
            </w:r>
          </w:p>
        </w:tc>
      </w:tr>
      <w:tr w:rsidR="002E3BEE" w:rsidRPr="002078D3" w14:paraId="43196FBB" w14:textId="77777777" w:rsidTr="006B2C06">
        <w:trPr>
          <w:cantSplit/>
          <w:trHeight w:val="945"/>
          <w:tblHeader/>
        </w:trPr>
        <w:tc>
          <w:tcPr>
            <w:tcW w:w="1791" w:type="dxa"/>
            <w:vMerge/>
            <w:vAlign w:val="center"/>
          </w:tcPr>
          <w:p w14:paraId="6EE12D9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14:paraId="4F9EEE1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50" w:type="dxa"/>
            <w:vAlign w:val="center"/>
          </w:tcPr>
          <w:p w14:paraId="1F1FF7E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сос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-на</w:t>
            </w:r>
            <w:proofErr w:type="gramEnd"/>
          </w:p>
        </w:tc>
        <w:tc>
          <w:tcPr>
            <w:tcW w:w="809" w:type="dxa"/>
            <w:vAlign w:val="center"/>
          </w:tcPr>
          <w:p w14:paraId="2875A70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ель, </w:t>
            </w:r>
            <w:proofErr w:type="gram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пих-та</w:t>
            </w:r>
            <w:proofErr w:type="gramEnd"/>
          </w:p>
        </w:tc>
        <w:tc>
          <w:tcPr>
            <w:tcW w:w="850" w:type="dxa"/>
            <w:vAlign w:val="center"/>
          </w:tcPr>
          <w:p w14:paraId="44951F5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дуб, бук, граб</w:t>
            </w:r>
          </w:p>
        </w:tc>
        <w:tc>
          <w:tcPr>
            <w:tcW w:w="993" w:type="dxa"/>
            <w:vAlign w:val="center"/>
          </w:tcPr>
          <w:p w14:paraId="27E0331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бере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-за</w:t>
            </w:r>
            <w:proofErr w:type="gram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осина</w:t>
            </w:r>
          </w:p>
        </w:tc>
        <w:tc>
          <w:tcPr>
            <w:tcW w:w="1134" w:type="dxa"/>
            <w:vAlign w:val="center"/>
          </w:tcPr>
          <w:p w14:paraId="5F157F3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ольха черная, ясень</w:t>
            </w:r>
          </w:p>
        </w:tc>
        <w:tc>
          <w:tcPr>
            <w:tcW w:w="650" w:type="dxa"/>
            <w:vAlign w:val="center"/>
          </w:tcPr>
          <w:p w14:paraId="56BECDE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1*</w:t>
            </w:r>
          </w:p>
        </w:tc>
        <w:tc>
          <w:tcPr>
            <w:tcW w:w="650" w:type="dxa"/>
            <w:vAlign w:val="center"/>
          </w:tcPr>
          <w:p w14:paraId="70EDFE1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2*</w:t>
            </w:r>
          </w:p>
        </w:tc>
        <w:tc>
          <w:tcPr>
            <w:tcW w:w="650" w:type="dxa"/>
            <w:vAlign w:val="center"/>
          </w:tcPr>
          <w:p w14:paraId="7539BD2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3*</w:t>
            </w:r>
          </w:p>
        </w:tc>
      </w:tr>
      <w:tr w:rsidR="002E3BEE" w:rsidRPr="002078D3" w14:paraId="24E3A306" w14:textId="77777777" w:rsidTr="006B2C06">
        <w:trPr>
          <w:cantSplit/>
          <w:trHeight w:val="2177"/>
        </w:trPr>
        <w:tc>
          <w:tcPr>
            <w:tcW w:w="1791" w:type="dxa"/>
            <w:vAlign w:val="center"/>
          </w:tcPr>
          <w:p w14:paraId="41E0438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Бор:</w:t>
            </w:r>
          </w:p>
          <w:p w14:paraId="538C8AA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очень сухой</w:t>
            </w:r>
          </w:p>
          <w:p w14:paraId="51AF3FD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сухой</w:t>
            </w:r>
          </w:p>
          <w:p w14:paraId="4B3116E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свежий</w:t>
            </w:r>
          </w:p>
          <w:p w14:paraId="3547DF0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влажный</w:t>
            </w:r>
          </w:p>
          <w:p w14:paraId="2142E95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сырой</w:t>
            </w:r>
          </w:p>
          <w:p w14:paraId="1EFF002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мокрый</w:t>
            </w:r>
          </w:p>
        </w:tc>
        <w:tc>
          <w:tcPr>
            <w:tcW w:w="851" w:type="dxa"/>
            <w:vAlign w:val="center"/>
          </w:tcPr>
          <w:p w14:paraId="37B6C06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7900D5A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А0</w:t>
            </w:r>
          </w:p>
          <w:p w14:paraId="301199D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А1</w:t>
            </w:r>
          </w:p>
          <w:p w14:paraId="2E47F19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А2</w:t>
            </w:r>
          </w:p>
          <w:p w14:paraId="190B62C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А3</w:t>
            </w:r>
          </w:p>
          <w:p w14:paraId="64D945F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А4</w:t>
            </w:r>
          </w:p>
          <w:p w14:paraId="7E5E984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А5</w:t>
            </w:r>
          </w:p>
        </w:tc>
        <w:tc>
          <w:tcPr>
            <w:tcW w:w="750" w:type="dxa"/>
            <w:vAlign w:val="center"/>
          </w:tcPr>
          <w:p w14:paraId="0E04E3C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CA389E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8EF6F9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498BEB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22D9113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7C75BDA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BF9674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9" w:type="dxa"/>
            <w:vAlign w:val="center"/>
          </w:tcPr>
          <w:p w14:paraId="39FB6D2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7D9735A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2CF2224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601908A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B6ED8B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267CFF0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2451B1B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</w:tc>
        <w:tc>
          <w:tcPr>
            <w:tcW w:w="850" w:type="dxa"/>
            <w:vAlign w:val="center"/>
          </w:tcPr>
          <w:p w14:paraId="6D1BE6C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271B26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ED58C7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217A2E1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6746C3B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20CEB5B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51D375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</w:tc>
        <w:tc>
          <w:tcPr>
            <w:tcW w:w="993" w:type="dxa"/>
            <w:vAlign w:val="center"/>
          </w:tcPr>
          <w:p w14:paraId="3CE00D7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7A7195C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728BBD5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75EADE4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4E5F6FB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3E4D926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0F73C5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14:paraId="67D36A5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4A2778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57D112B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0AC7128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121E930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9FBEA3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1054CB9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</w:tc>
        <w:tc>
          <w:tcPr>
            <w:tcW w:w="650" w:type="dxa"/>
            <w:vAlign w:val="center"/>
          </w:tcPr>
          <w:p w14:paraId="201365F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33C06E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50E1B90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7E8393E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18CE3A1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A978CA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62FBA5A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</w:tc>
        <w:tc>
          <w:tcPr>
            <w:tcW w:w="650" w:type="dxa"/>
            <w:vAlign w:val="center"/>
          </w:tcPr>
          <w:p w14:paraId="6B0EE05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4C1604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997EC4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450EB4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3F5F3B0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368E19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29A2904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50" w:type="dxa"/>
            <w:vAlign w:val="center"/>
          </w:tcPr>
          <w:p w14:paraId="5C86DA4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C6FA1E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21A27D1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1A5F6A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06F55FC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0E693F9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6B8A6C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2E3BEE" w:rsidRPr="002078D3" w14:paraId="738CAD37" w14:textId="77777777" w:rsidTr="006B2C06">
        <w:trPr>
          <w:cantSplit/>
          <w:trHeight w:val="2193"/>
        </w:trPr>
        <w:tc>
          <w:tcPr>
            <w:tcW w:w="1791" w:type="dxa"/>
            <w:vAlign w:val="center"/>
          </w:tcPr>
          <w:p w14:paraId="4BF1D89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Суборь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14:paraId="180F40F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очень сухая</w:t>
            </w:r>
          </w:p>
          <w:p w14:paraId="1C3D413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сухая</w:t>
            </w:r>
          </w:p>
          <w:p w14:paraId="74FAC45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свежая</w:t>
            </w:r>
          </w:p>
          <w:p w14:paraId="534C6CF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влажная</w:t>
            </w:r>
          </w:p>
          <w:p w14:paraId="35FD34B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сырая</w:t>
            </w:r>
          </w:p>
          <w:p w14:paraId="4DDB58E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мокрая</w:t>
            </w:r>
          </w:p>
        </w:tc>
        <w:tc>
          <w:tcPr>
            <w:tcW w:w="851" w:type="dxa"/>
            <w:vAlign w:val="center"/>
          </w:tcPr>
          <w:p w14:paraId="72EE26E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55834D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В0</w:t>
            </w:r>
          </w:p>
          <w:p w14:paraId="13F0789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В1</w:t>
            </w:r>
          </w:p>
          <w:p w14:paraId="0B50350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В2</w:t>
            </w:r>
          </w:p>
          <w:p w14:paraId="1F0FB33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В3</w:t>
            </w:r>
          </w:p>
          <w:p w14:paraId="385A7AF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В4</w:t>
            </w:r>
          </w:p>
          <w:p w14:paraId="022BAAC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В5</w:t>
            </w:r>
          </w:p>
        </w:tc>
        <w:tc>
          <w:tcPr>
            <w:tcW w:w="750" w:type="dxa"/>
            <w:vAlign w:val="center"/>
          </w:tcPr>
          <w:p w14:paraId="60442AE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22DBA4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1F4F292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3AEA995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5509156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58866A0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379F74E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9" w:type="dxa"/>
            <w:vAlign w:val="center"/>
          </w:tcPr>
          <w:p w14:paraId="7B5579C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192D53F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7AFAAC4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7DB0FF0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0A35AA4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47D353A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113D9F1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14:paraId="040CF24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7FB734C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26FBB5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0372A96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60D8F7F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7EAD464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86EB8B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3" w:type="dxa"/>
            <w:vAlign w:val="center"/>
          </w:tcPr>
          <w:p w14:paraId="2AB0F58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1C947D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01D4E0B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5EBE74E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4B9764E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0A0728D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4FB5C28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14:paraId="0AF47E6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0A1E23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D70966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2345A96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280CE0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26CB4D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F617A5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50" w:type="dxa"/>
            <w:vAlign w:val="center"/>
          </w:tcPr>
          <w:p w14:paraId="599F08D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4523D50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0AB0907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32A1EE2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093B3E3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40CEA63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52CB447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</w:tc>
        <w:tc>
          <w:tcPr>
            <w:tcW w:w="650" w:type="dxa"/>
            <w:vAlign w:val="center"/>
          </w:tcPr>
          <w:p w14:paraId="5B0ED48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2FB776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420DE7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C038DF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0F69230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F72950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9CBBED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50" w:type="dxa"/>
            <w:vAlign w:val="center"/>
          </w:tcPr>
          <w:p w14:paraId="1865897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0A574CD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22A6BF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07D3A4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1F3265B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B747A0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E7AAEB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2E3BEE" w:rsidRPr="002078D3" w14:paraId="74B15D9C" w14:textId="77777777" w:rsidTr="006B2C06">
        <w:trPr>
          <w:cantSplit/>
          <w:trHeight w:val="2243"/>
        </w:trPr>
        <w:tc>
          <w:tcPr>
            <w:tcW w:w="1791" w:type="dxa"/>
            <w:vAlign w:val="center"/>
          </w:tcPr>
          <w:p w14:paraId="76DE0CF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Сугрудок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14:paraId="3FA5496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очень сухой</w:t>
            </w:r>
          </w:p>
          <w:p w14:paraId="42FE129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сухой</w:t>
            </w:r>
          </w:p>
          <w:p w14:paraId="281C15B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свежий</w:t>
            </w:r>
          </w:p>
          <w:p w14:paraId="587974F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влажный</w:t>
            </w:r>
          </w:p>
          <w:p w14:paraId="46898BD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сырой</w:t>
            </w:r>
          </w:p>
          <w:p w14:paraId="25C5811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мокрый</w:t>
            </w:r>
          </w:p>
        </w:tc>
        <w:tc>
          <w:tcPr>
            <w:tcW w:w="851" w:type="dxa"/>
            <w:vAlign w:val="center"/>
          </w:tcPr>
          <w:p w14:paraId="24F6BAC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868598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С0</w:t>
            </w:r>
          </w:p>
          <w:p w14:paraId="464080B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С1</w:t>
            </w:r>
          </w:p>
          <w:p w14:paraId="3395D38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С2</w:t>
            </w:r>
          </w:p>
          <w:p w14:paraId="15E1AC7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С3</w:t>
            </w:r>
          </w:p>
          <w:p w14:paraId="0DA29F8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С4</w:t>
            </w:r>
          </w:p>
          <w:p w14:paraId="32CE1A3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С5</w:t>
            </w:r>
          </w:p>
        </w:tc>
        <w:tc>
          <w:tcPr>
            <w:tcW w:w="750" w:type="dxa"/>
            <w:vAlign w:val="center"/>
          </w:tcPr>
          <w:p w14:paraId="27D1721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912FE0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58A911D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691D314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1FF84D0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13AFF66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08BFC9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9" w:type="dxa"/>
            <w:vAlign w:val="center"/>
          </w:tcPr>
          <w:p w14:paraId="7565474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496B56C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5EC621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487AD6E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2B92522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27656E0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93B5C5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14:paraId="7553106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0EA86D3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E72F3A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4AFA469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7E73626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2B91F45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1956693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3" w:type="dxa"/>
            <w:vAlign w:val="center"/>
          </w:tcPr>
          <w:p w14:paraId="230F601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1FE6F90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7AED2A4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777B0B3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4669B30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6005744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4C4B6B4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14:paraId="045ED98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45CB26D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1D9E056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524257E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633DD3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1EBA50B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6CB725C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50" w:type="dxa"/>
            <w:vAlign w:val="center"/>
          </w:tcPr>
          <w:p w14:paraId="4930AD4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B73D44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55A2B78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5E68727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67FC1BB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4DBF34A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B55002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</w:tc>
        <w:tc>
          <w:tcPr>
            <w:tcW w:w="650" w:type="dxa"/>
            <w:vAlign w:val="center"/>
          </w:tcPr>
          <w:p w14:paraId="46F4C00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3678764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65F886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A00606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5B7F6E3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42B323A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D6C371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50" w:type="dxa"/>
            <w:vAlign w:val="center"/>
          </w:tcPr>
          <w:p w14:paraId="6B8AD46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4804870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0BE111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6A31DA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AB5C91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2AF14CE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061F2A9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2E3BEE" w:rsidRPr="002078D3" w14:paraId="389DBE8A" w14:textId="77777777" w:rsidTr="006B2C06">
        <w:trPr>
          <w:cantSplit/>
          <w:trHeight w:val="2445"/>
        </w:trPr>
        <w:tc>
          <w:tcPr>
            <w:tcW w:w="1791" w:type="dxa"/>
            <w:vAlign w:val="center"/>
          </w:tcPr>
          <w:p w14:paraId="53610E7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Дубрава</w:t>
            </w:r>
          </w:p>
          <w:p w14:paraId="4D74377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очень сухая</w:t>
            </w:r>
          </w:p>
          <w:p w14:paraId="7E8049A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сухая</w:t>
            </w:r>
          </w:p>
          <w:p w14:paraId="1A95CCA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свежая</w:t>
            </w:r>
          </w:p>
          <w:p w14:paraId="7FD905C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влажная</w:t>
            </w:r>
          </w:p>
          <w:p w14:paraId="43C048D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сырая</w:t>
            </w:r>
          </w:p>
          <w:p w14:paraId="42B8138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мокрая</w:t>
            </w:r>
          </w:p>
        </w:tc>
        <w:tc>
          <w:tcPr>
            <w:tcW w:w="851" w:type="dxa"/>
            <w:vAlign w:val="center"/>
          </w:tcPr>
          <w:p w14:paraId="2AD2530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61C7E85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Д0</w:t>
            </w:r>
          </w:p>
          <w:p w14:paraId="4D2A3A2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Д1</w:t>
            </w:r>
          </w:p>
          <w:p w14:paraId="680612D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Д2</w:t>
            </w:r>
          </w:p>
          <w:p w14:paraId="4C0D4A5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Д3</w:t>
            </w:r>
          </w:p>
          <w:p w14:paraId="34EA116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Д4</w:t>
            </w:r>
          </w:p>
          <w:p w14:paraId="12AB34F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Д5</w:t>
            </w:r>
          </w:p>
        </w:tc>
        <w:tc>
          <w:tcPr>
            <w:tcW w:w="750" w:type="dxa"/>
            <w:vAlign w:val="center"/>
          </w:tcPr>
          <w:p w14:paraId="4D1B2A8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63AD46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39F46EE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71507AA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377F0D0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20227DD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64337F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9" w:type="dxa"/>
            <w:vAlign w:val="center"/>
          </w:tcPr>
          <w:p w14:paraId="3BC7C14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794F590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741721E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367C9C5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6585C3F0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57BAB95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3164E85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14:paraId="0732321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BB95A9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00D4A3A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789706D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54EF849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03BF33C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5931603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3" w:type="dxa"/>
            <w:vAlign w:val="center"/>
          </w:tcPr>
          <w:p w14:paraId="5644BD1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6166A5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44FAE07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678283B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15048DD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6AC2B3C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4A7762A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vAlign w:val="center"/>
          </w:tcPr>
          <w:p w14:paraId="6110BBE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5A060DFF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3553D17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6B98B12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5BD111F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7EAB00AD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0145E5C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50" w:type="dxa"/>
            <w:vAlign w:val="center"/>
          </w:tcPr>
          <w:p w14:paraId="718D0A16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4AC8E56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1816808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324CC302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45E1FE0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09DAB49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  <w:p w14:paraId="264E2C11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––</w:t>
            </w:r>
          </w:p>
        </w:tc>
        <w:tc>
          <w:tcPr>
            <w:tcW w:w="650" w:type="dxa"/>
            <w:vAlign w:val="center"/>
          </w:tcPr>
          <w:p w14:paraId="1FFD58A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553EB54A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1BDC1AE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7BC1C5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1697C6D8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57B3F76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2E27075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50" w:type="dxa"/>
            <w:vAlign w:val="center"/>
          </w:tcPr>
          <w:p w14:paraId="2A510459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01209437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59E2B934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9E7D4B5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7DD820BB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676CA53C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  <w:p w14:paraId="4E0BE003" w14:textId="77777777" w:rsidR="002E3BEE" w:rsidRPr="002078D3" w:rsidRDefault="002E3BEE" w:rsidP="006B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</w:tbl>
    <w:p w14:paraId="18823E0D" w14:textId="3681F6AE" w:rsidR="002E3BEE" w:rsidRPr="0075379D" w:rsidRDefault="002E3BEE" w:rsidP="0075379D">
      <w:pPr>
        <w:spacing w:before="120" w:after="24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5379D">
        <w:rPr>
          <w:rFonts w:ascii="Times New Roman" w:hAnsi="Times New Roman" w:cs="Times New Roman"/>
          <w:sz w:val="24"/>
          <w:szCs w:val="24"/>
          <w:lang w:eastAsia="ar-SA"/>
        </w:rPr>
        <w:t>Примечание.</w:t>
      </w:r>
      <w:r w:rsidR="002078D3" w:rsidRPr="007537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5379D">
        <w:rPr>
          <w:rFonts w:ascii="Times New Roman" w:hAnsi="Times New Roman" w:cs="Times New Roman"/>
          <w:sz w:val="24"/>
          <w:szCs w:val="24"/>
          <w:lang w:eastAsia="ar-SA"/>
        </w:rPr>
        <w:t xml:space="preserve">1* – ландшафтные поляны; 2* – участки с ограниченным рекреационным использованием (сенокосы, пастбища, прогалины, подлежащие </w:t>
      </w:r>
      <w:proofErr w:type="spellStart"/>
      <w:r w:rsidRPr="0075379D">
        <w:rPr>
          <w:rFonts w:ascii="Times New Roman" w:hAnsi="Times New Roman" w:cs="Times New Roman"/>
          <w:sz w:val="24"/>
          <w:szCs w:val="24"/>
          <w:lang w:eastAsia="ar-SA"/>
        </w:rPr>
        <w:t>закультивированию</w:t>
      </w:r>
      <w:proofErr w:type="spellEnd"/>
      <w:r w:rsidRPr="0075379D">
        <w:rPr>
          <w:rFonts w:ascii="Times New Roman" w:hAnsi="Times New Roman" w:cs="Times New Roman"/>
          <w:sz w:val="24"/>
          <w:szCs w:val="24"/>
          <w:lang w:eastAsia="ar-SA"/>
        </w:rPr>
        <w:t>); 3* –</w:t>
      </w:r>
      <w:r w:rsidR="002078D3" w:rsidRPr="007537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5379D">
        <w:rPr>
          <w:rFonts w:ascii="Times New Roman" w:hAnsi="Times New Roman" w:cs="Times New Roman"/>
          <w:sz w:val="24"/>
          <w:szCs w:val="24"/>
          <w:lang w:eastAsia="ar-SA"/>
        </w:rPr>
        <w:t xml:space="preserve">участки с особым режимом ведения хозяйства (не </w:t>
      </w:r>
      <w:proofErr w:type="spellStart"/>
      <w:r w:rsidRPr="0075379D">
        <w:rPr>
          <w:rFonts w:ascii="Times New Roman" w:hAnsi="Times New Roman" w:cs="Times New Roman"/>
          <w:sz w:val="24"/>
          <w:szCs w:val="24"/>
          <w:lang w:eastAsia="ar-SA"/>
        </w:rPr>
        <w:t>удобия</w:t>
      </w:r>
      <w:proofErr w:type="spellEnd"/>
      <w:r w:rsidRPr="0075379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5379D">
        <w:rPr>
          <w:rFonts w:ascii="Times New Roman" w:hAnsi="Times New Roman" w:cs="Times New Roman"/>
          <w:sz w:val="24"/>
          <w:szCs w:val="24"/>
          <w:lang w:eastAsia="ar-SA"/>
        </w:rPr>
        <w:t>биополяны</w:t>
      </w:r>
      <w:proofErr w:type="spellEnd"/>
      <w:r w:rsidRPr="0075379D">
        <w:rPr>
          <w:rFonts w:ascii="Times New Roman" w:hAnsi="Times New Roman" w:cs="Times New Roman"/>
          <w:sz w:val="24"/>
          <w:szCs w:val="24"/>
          <w:lang w:eastAsia="ar-SA"/>
        </w:rPr>
        <w:t>, не сомкнувшиеся лесные культуры, лесосеменные участки и плантации, памятники природы, вырубки, погибшие насаждения).</w:t>
      </w:r>
    </w:p>
    <w:p w14:paraId="57932BE6" w14:textId="33AF9B3B" w:rsidR="002E3BEE" w:rsidRPr="0075379D" w:rsidRDefault="002E3BEE" w:rsidP="0075379D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79D">
        <w:rPr>
          <w:rFonts w:ascii="Times New Roman" w:eastAsia="Calibri" w:hAnsi="Times New Roman" w:cs="Times New Roman"/>
          <w:sz w:val="28"/>
          <w:szCs w:val="28"/>
        </w:rPr>
        <w:t>1-й класс – наиболее высокая степень устойчивости.</w:t>
      </w:r>
    </w:p>
    <w:p w14:paraId="7FF7405A" w14:textId="77777777" w:rsidR="002E3BEE" w:rsidRPr="0075379D" w:rsidRDefault="002E3BEE" w:rsidP="0075379D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79D">
        <w:rPr>
          <w:rFonts w:ascii="Times New Roman" w:eastAsia="Calibri" w:hAnsi="Times New Roman" w:cs="Times New Roman"/>
          <w:sz w:val="28"/>
          <w:szCs w:val="28"/>
        </w:rPr>
        <w:t>Рекреационная нагрузка – это показатель рекреационного воздействия, определяемый количеством отдыхающих на единице площади, временем их пребывания на объекте и формой рекреации. В данном случае для унификации нормативов площадь принята в 1 га. Предполагается единовременное пребывание указанного количества отдыхающих в течение восьмичасового дня и всего комфортного периода (при среднесуточной температуре выше 50С).</w:t>
      </w:r>
    </w:p>
    <w:p w14:paraId="4B6CAFC9" w14:textId="77777777" w:rsidR="002E3BEE" w:rsidRPr="0075379D" w:rsidRDefault="002E3BEE" w:rsidP="0075379D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Приведенные в табл. 2.8.8 значения рекреационных нагрузок достоверны для конкретной (бездорожной) формы лесной рекреации – совокупности видов отдыха, определяемой характером рекреационных занятий, так как от нее зависит степень экологического воздействия отдыхающих на лес при равном объеме отдыха в конкретных местах рекреационной территории. </w:t>
      </w:r>
    </w:p>
    <w:p w14:paraId="23A08BDC" w14:textId="3925243B" w:rsidR="002E3BEE" w:rsidRPr="0075379D" w:rsidRDefault="002E3BEE" w:rsidP="0075379D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В качестве базовой формы, для которой составлены нормативы рекреационных нагрузок, принята бездорожная форма рекреации – перемещение </w:t>
      </w:r>
      <w:proofErr w:type="spellStart"/>
      <w:r w:rsidRPr="0075379D">
        <w:rPr>
          <w:rFonts w:ascii="Times New Roman" w:eastAsia="Calibri" w:hAnsi="Times New Roman" w:cs="Times New Roman"/>
          <w:sz w:val="28"/>
          <w:szCs w:val="28"/>
        </w:rPr>
        <w:t>рекреантов</w:t>
      </w:r>
      <w:proofErr w:type="spellEnd"/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 вне </w:t>
      </w:r>
      <w:proofErr w:type="spellStart"/>
      <w:r w:rsidRPr="0075379D">
        <w:rPr>
          <w:rFonts w:ascii="Times New Roman" w:eastAsia="Calibri" w:hAnsi="Times New Roman" w:cs="Times New Roman"/>
          <w:sz w:val="28"/>
          <w:szCs w:val="28"/>
        </w:rPr>
        <w:t>твердопокрытых</w:t>
      </w:r>
      <w:proofErr w:type="spellEnd"/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 дорог, по напочвенному покрову, грунту и подстилке. Воздействие этой формы рекреации принято за единицу. Степень воздействия остальных форм, по сравнению с бездорожной, характеризуется коэффициентом экологического воздействия (Э).</w:t>
      </w:r>
      <w:r w:rsidR="002078D3" w:rsidRPr="00753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Характеристика форм рекреации и соответствующие им </w:t>
      </w:r>
      <w:proofErr w:type="spellStart"/>
      <w:r w:rsidRPr="0075379D">
        <w:rPr>
          <w:rFonts w:ascii="Times New Roman" w:eastAsia="Calibri" w:hAnsi="Times New Roman" w:cs="Times New Roman"/>
          <w:sz w:val="28"/>
          <w:szCs w:val="28"/>
        </w:rPr>
        <w:t>зачения</w:t>
      </w:r>
      <w:proofErr w:type="spellEnd"/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 коэффициента экологического воздействия приведены в таблице 2.8.9.</w:t>
      </w:r>
    </w:p>
    <w:p w14:paraId="61224898" w14:textId="77777777" w:rsidR="002E3BEE" w:rsidRPr="0075379D" w:rsidRDefault="002E3BEE" w:rsidP="0075379D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2.8.8</w:t>
      </w:r>
    </w:p>
    <w:p w14:paraId="7B47C89B" w14:textId="77777777" w:rsidR="002E3BEE" w:rsidRPr="0075379D" w:rsidRDefault="002E3BEE" w:rsidP="0075379D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Рекреационные нагрузки для насаждений в равнинных условиях, чел. – </w:t>
      </w:r>
      <w:proofErr w:type="spellStart"/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>дн</w:t>
      </w:r>
      <w:proofErr w:type="spellEnd"/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>/га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540"/>
        <w:gridCol w:w="1200"/>
        <w:gridCol w:w="1740"/>
        <w:gridCol w:w="1740"/>
        <w:gridCol w:w="1620"/>
        <w:gridCol w:w="1383"/>
      </w:tblGrid>
      <w:tr w:rsidR="002E3BEE" w:rsidRPr="002078D3" w14:paraId="116F70BC" w14:textId="77777777" w:rsidTr="0075379D">
        <w:tc>
          <w:tcPr>
            <w:tcW w:w="1085" w:type="dxa"/>
            <w:vMerge w:val="restart"/>
            <w:vAlign w:val="center"/>
          </w:tcPr>
          <w:p w14:paraId="582C014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Стадия дигрессии</w:t>
            </w:r>
          </w:p>
        </w:tc>
        <w:tc>
          <w:tcPr>
            <w:tcW w:w="8223" w:type="dxa"/>
            <w:gridSpan w:val="6"/>
            <w:vAlign w:val="center"/>
          </w:tcPr>
          <w:p w14:paraId="2B3AFFAE" w14:textId="4F9A247F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207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устойчивости</w:t>
            </w:r>
          </w:p>
        </w:tc>
      </w:tr>
      <w:tr w:rsidR="002E3BEE" w:rsidRPr="002078D3" w14:paraId="48137EFC" w14:textId="77777777" w:rsidTr="0075379D">
        <w:trPr>
          <w:trHeight w:val="640"/>
        </w:trPr>
        <w:tc>
          <w:tcPr>
            <w:tcW w:w="1085" w:type="dxa"/>
            <w:vMerge/>
            <w:vAlign w:val="center"/>
          </w:tcPr>
          <w:p w14:paraId="7B448A7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F8059C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14:paraId="4A013F2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14:paraId="2CE15BF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14:paraId="5C91080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  <w:vAlign w:val="center"/>
          </w:tcPr>
          <w:p w14:paraId="42EE392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3BEE" w:rsidRPr="002078D3" w14:paraId="66E965F6" w14:textId="77777777" w:rsidTr="0075379D">
        <w:tc>
          <w:tcPr>
            <w:tcW w:w="1085" w:type="dxa"/>
            <w:vAlign w:val="center"/>
          </w:tcPr>
          <w:p w14:paraId="2EFB600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gridSpan w:val="2"/>
            <w:vAlign w:val="center"/>
          </w:tcPr>
          <w:p w14:paraId="7C9F447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1,5/0-3,0</w:t>
            </w:r>
          </w:p>
        </w:tc>
        <w:tc>
          <w:tcPr>
            <w:tcW w:w="1740" w:type="dxa"/>
            <w:vAlign w:val="center"/>
          </w:tcPr>
          <w:p w14:paraId="05120F8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1,0/0-2,0</w:t>
            </w:r>
          </w:p>
        </w:tc>
        <w:tc>
          <w:tcPr>
            <w:tcW w:w="1740" w:type="dxa"/>
            <w:vAlign w:val="center"/>
          </w:tcPr>
          <w:p w14:paraId="20EA6B6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0,6/0-1,2</w:t>
            </w:r>
          </w:p>
        </w:tc>
        <w:tc>
          <w:tcPr>
            <w:tcW w:w="1620" w:type="dxa"/>
            <w:vAlign w:val="center"/>
          </w:tcPr>
          <w:p w14:paraId="5C276BE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0,3/0-0,7</w:t>
            </w:r>
          </w:p>
        </w:tc>
        <w:tc>
          <w:tcPr>
            <w:tcW w:w="1383" w:type="dxa"/>
            <w:vAlign w:val="center"/>
          </w:tcPr>
          <w:p w14:paraId="6F63E8D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0,1/0-0,3</w:t>
            </w:r>
          </w:p>
        </w:tc>
      </w:tr>
      <w:tr w:rsidR="002E3BEE" w:rsidRPr="002078D3" w14:paraId="07C86E5A" w14:textId="77777777" w:rsidTr="0075379D">
        <w:tc>
          <w:tcPr>
            <w:tcW w:w="1085" w:type="dxa"/>
            <w:vAlign w:val="center"/>
          </w:tcPr>
          <w:p w14:paraId="22F97BF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gridSpan w:val="2"/>
            <w:vAlign w:val="center"/>
          </w:tcPr>
          <w:p w14:paraId="581668C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4, /3,0-6,0</w:t>
            </w:r>
          </w:p>
        </w:tc>
        <w:tc>
          <w:tcPr>
            <w:tcW w:w="1740" w:type="dxa"/>
            <w:vAlign w:val="center"/>
          </w:tcPr>
          <w:p w14:paraId="6EBEB29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3,0/2,0-4,0</w:t>
            </w:r>
          </w:p>
        </w:tc>
        <w:tc>
          <w:tcPr>
            <w:tcW w:w="1740" w:type="dxa"/>
            <w:vAlign w:val="center"/>
          </w:tcPr>
          <w:p w14:paraId="24D7622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1,8/1,2-2,5</w:t>
            </w:r>
          </w:p>
        </w:tc>
        <w:tc>
          <w:tcPr>
            <w:tcW w:w="1620" w:type="dxa"/>
            <w:vAlign w:val="center"/>
          </w:tcPr>
          <w:p w14:paraId="75DDCE6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1,0/0,7-1,4</w:t>
            </w:r>
          </w:p>
        </w:tc>
        <w:tc>
          <w:tcPr>
            <w:tcW w:w="1383" w:type="dxa"/>
            <w:vAlign w:val="center"/>
          </w:tcPr>
          <w:p w14:paraId="5943595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0,5/0,3-0,7</w:t>
            </w:r>
          </w:p>
        </w:tc>
      </w:tr>
      <w:tr w:rsidR="002E3BEE" w:rsidRPr="002078D3" w14:paraId="27F4C6B7" w14:textId="77777777" w:rsidTr="0075379D">
        <w:tc>
          <w:tcPr>
            <w:tcW w:w="1085" w:type="dxa"/>
            <w:vAlign w:val="center"/>
          </w:tcPr>
          <w:p w14:paraId="2F3E2832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  <w:gridSpan w:val="2"/>
            <w:vAlign w:val="center"/>
          </w:tcPr>
          <w:p w14:paraId="7E98D42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11,9/6,0-17,8</w:t>
            </w:r>
          </w:p>
        </w:tc>
        <w:tc>
          <w:tcPr>
            <w:tcW w:w="1740" w:type="dxa"/>
            <w:vAlign w:val="center"/>
          </w:tcPr>
          <w:p w14:paraId="48102C7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8,0/4,0-12,0</w:t>
            </w:r>
          </w:p>
        </w:tc>
        <w:tc>
          <w:tcPr>
            <w:tcW w:w="1740" w:type="dxa"/>
            <w:vAlign w:val="center"/>
          </w:tcPr>
          <w:p w14:paraId="2F86CFE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5,0/2,5-7,5</w:t>
            </w:r>
          </w:p>
        </w:tc>
        <w:tc>
          <w:tcPr>
            <w:tcW w:w="1620" w:type="dxa"/>
            <w:vAlign w:val="center"/>
          </w:tcPr>
          <w:p w14:paraId="61E3E39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2,9/1,4-4,4</w:t>
            </w:r>
          </w:p>
        </w:tc>
        <w:tc>
          <w:tcPr>
            <w:tcW w:w="1383" w:type="dxa"/>
            <w:vAlign w:val="center"/>
          </w:tcPr>
          <w:p w14:paraId="7E9EAA3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1,4/0,7-2,1</w:t>
            </w:r>
          </w:p>
        </w:tc>
      </w:tr>
      <w:tr w:rsidR="002E3BEE" w:rsidRPr="002078D3" w14:paraId="6071FCA1" w14:textId="77777777" w:rsidTr="0075379D">
        <w:tc>
          <w:tcPr>
            <w:tcW w:w="1085" w:type="dxa"/>
            <w:vAlign w:val="center"/>
          </w:tcPr>
          <w:p w14:paraId="74781FF0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gridSpan w:val="2"/>
            <w:vAlign w:val="center"/>
          </w:tcPr>
          <w:p w14:paraId="3F6E22A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26,6/17,8-35,5</w:t>
            </w:r>
          </w:p>
        </w:tc>
        <w:tc>
          <w:tcPr>
            <w:tcW w:w="1740" w:type="dxa"/>
            <w:vAlign w:val="center"/>
          </w:tcPr>
          <w:p w14:paraId="7F33A92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17,9/12,0-23,8</w:t>
            </w:r>
          </w:p>
        </w:tc>
        <w:tc>
          <w:tcPr>
            <w:tcW w:w="1740" w:type="dxa"/>
            <w:vAlign w:val="center"/>
          </w:tcPr>
          <w:p w14:paraId="7BECD9C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11,2/7,5-15,0</w:t>
            </w:r>
          </w:p>
        </w:tc>
        <w:tc>
          <w:tcPr>
            <w:tcW w:w="1620" w:type="dxa"/>
            <w:vAlign w:val="center"/>
          </w:tcPr>
          <w:p w14:paraId="486C033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6,5/4,4-8,7</w:t>
            </w:r>
          </w:p>
        </w:tc>
        <w:tc>
          <w:tcPr>
            <w:tcW w:w="1383" w:type="dxa"/>
            <w:vAlign w:val="center"/>
          </w:tcPr>
          <w:p w14:paraId="72C3E69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3,1/2,1-4,2</w:t>
            </w:r>
          </w:p>
        </w:tc>
      </w:tr>
      <w:tr w:rsidR="002E3BEE" w:rsidRPr="002078D3" w14:paraId="104791B3" w14:textId="77777777" w:rsidTr="0075379D">
        <w:tc>
          <w:tcPr>
            <w:tcW w:w="1085" w:type="dxa"/>
            <w:vAlign w:val="center"/>
          </w:tcPr>
          <w:p w14:paraId="0FF59B4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  <w:gridSpan w:val="2"/>
            <w:vAlign w:val="center"/>
          </w:tcPr>
          <w:p w14:paraId="5C53F1F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47,1/35,5-58,8</w:t>
            </w:r>
          </w:p>
        </w:tc>
        <w:tc>
          <w:tcPr>
            <w:tcW w:w="1740" w:type="dxa"/>
            <w:vAlign w:val="center"/>
          </w:tcPr>
          <w:p w14:paraId="1B76DA3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31,7/23,8-39,6</w:t>
            </w:r>
          </w:p>
        </w:tc>
        <w:tc>
          <w:tcPr>
            <w:tcW w:w="1740" w:type="dxa"/>
            <w:vAlign w:val="center"/>
          </w:tcPr>
          <w:p w14:paraId="399E340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20,0/15,0-25,0</w:t>
            </w:r>
          </w:p>
        </w:tc>
        <w:tc>
          <w:tcPr>
            <w:tcW w:w="1620" w:type="dxa"/>
            <w:vAlign w:val="center"/>
          </w:tcPr>
          <w:p w14:paraId="053E549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11,5/8,7-14,4</w:t>
            </w:r>
          </w:p>
        </w:tc>
        <w:tc>
          <w:tcPr>
            <w:tcW w:w="1383" w:type="dxa"/>
            <w:vAlign w:val="center"/>
          </w:tcPr>
          <w:p w14:paraId="43402E9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5,5/ 4,2-6,8</w:t>
            </w:r>
          </w:p>
        </w:tc>
      </w:tr>
      <w:tr w:rsidR="002E3BEE" w:rsidRPr="002078D3" w14:paraId="1F492A54" w14:textId="77777777" w:rsidTr="00753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5" w:type="dxa"/>
            <w:gridSpan w:val="2"/>
          </w:tcPr>
          <w:p w14:paraId="24AD40C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7683" w:type="dxa"/>
            <w:gridSpan w:val="5"/>
          </w:tcPr>
          <w:p w14:paraId="24E27903" w14:textId="56485988" w:rsidR="002E3BEE" w:rsidRPr="002078D3" w:rsidRDefault="002E3BEE" w:rsidP="00753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В числителе – среднее значение рекреационной нагрузки</w:t>
            </w:r>
            <w:r w:rsidR="00753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для определенной стадии дигрессии; в знаменателе – диапазон</w:t>
            </w:r>
            <w:r w:rsidR="00753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</w:rPr>
              <w:t>изменения этих нагрузок в процессе постоянного и непрерывного воздействия на природные комплексы.</w:t>
            </w:r>
          </w:p>
        </w:tc>
      </w:tr>
    </w:tbl>
    <w:p w14:paraId="0180E2C6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  <w:sectPr w:rsidR="002E3BEE" w:rsidRPr="002078D3" w:rsidSect="002078D3">
          <w:type w:val="continuous"/>
          <w:pgSz w:w="11907" w:h="16840" w:code="9"/>
          <w:pgMar w:top="1134" w:right="851" w:bottom="1134" w:left="1418" w:header="709" w:footer="709" w:gutter="0"/>
          <w:cols w:space="708"/>
          <w:docGrid w:linePitch="360"/>
        </w:sectPr>
      </w:pPr>
    </w:p>
    <w:p w14:paraId="488872D0" w14:textId="77777777" w:rsidR="002E3BEE" w:rsidRPr="0075379D" w:rsidRDefault="002E3BEE" w:rsidP="0075379D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2.8.9</w:t>
      </w:r>
    </w:p>
    <w:p w14:paraId="3F014C9E" w14:textId="735F5EB6" w:rsidR="002E3BEE" w:rsidRPr="0075379D" w:rsidRDefault="002E3BEE" w:rsidP="0075379D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>Воздействие различных форм рекреации на лес</w:t>
      </w:r>
      <w:r w:rsidR="0075379D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>(по А.И. Тарасову, М. Т. Серикову)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720"/>
        <w:gridCol w:w="1820"/>
        <w:gridCol w:w="1860"/>
        <w:gridCol w:w="1842"/>
        <w:gridCol w:w="1958"/>
        <w:gridCol w:w="1657"/>
        <w:gridCol w:w="1303"/>
      </w:tblGrid>
      <w:tr w:rsidR="002E3BEE" w:rsidRPr="002078D3" w14:paraId="64061E7B" w14:textId="77777777" w:rsidTr="0075379D">
        <w:trPr>
          <w:cantSplit/>
          <w:trHeight w:val="400"/>
          <w:jc w:val="center"/>
        </w:trPr>
        <w:tc>
          <w:tcPr>
            <w:tcW w:w="2240" w:type="dxa"/>
            <w:vMerge w:val="restart"/>
            <w:vAlign w:val="center"/>
          </w:tcPr>
          <w:p w14:paraId="3261308D" w14:textId="2CC16F9E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рекреации</w:t>
            </w:r>
          </w:p>
        </w:tc>
        <w:tc>
          <w:tcPr>
            <w:tcW w:w="10857" w:type="dxa"/>
            <w:gridSpan w:val="6"/>
            <w:vAlign w:val="center"/>
          </w:tcPr>
          <w:p w14:paraId="5590684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Главные виды действия</w:t>
            </w:r>
          </w:p>
        </w:tc>
        <w:tc>
          <w:tcPr>
            <w:tcW w:w="1303" w:type="dxa"/>
            <w:vMerge w:val="restart"/>
            <w:vAlign w:val="center"/>
          </w:tcPr>
          <w:p w14:paraId="1FFDBB4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Коэффициент экологического воздействия (Э)</w:t>
            </w:r>
          </w:p>
        </w:tc>
      </w:tr>
      <w:tr w:rsidR="002E3BEE" w:rsidRPr="002078D3" w14:paraId="17C543F2" w14:textId="77777777" w:rsidTr="0075379D">
        <w:trPr>
          <w:cantSplit/>
          <w:trHeight w:val="2148"/>
          <w:jc w:val="center"/>
        </w:trPr>
        <w:tc>
          <w:tcPr>
            <w:tcW w:w="2240" w:type="dxa"/>
            <w:vMerge/>
            <w:vAlign w:val="center"/>
          </w:tcPr>
          <w:p w14:paraId="59CC3B6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20" w:type="dxa"/>
            <w:vAlign w:val="center"/>
          </w:tcPr>
          <w:p w14:paraId="0B10061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изъятие леса под рекреационную </w:t>
            </w:r>
            <w:proofErr w:type="gram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инфра-структуру</w:t>
            </w:r>
            <w:proofErr w:type="gramEnd"/>
          </w:p>
        </w:tc>
        <w:tc>
          <w:tcPr>
            <w:tcW w:w="1820" w:type="dxa"/>
            <w:vAlign w:val="center"/>
          </w:tcPr>
          <w:p w14:paraId="00C7274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вытаптыва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14:paraId="733AB71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ние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напочвенного покрова</w:t>
            </w:r>
          </w:p>
        </w:tc>
        <w:tc>
          <w:tcPr>
            <w:tcW w:w="1860" w:type="dxa"/>
            <w:vAlign w:val="center"/>
          </w:tcPr>
          <w:p w14:paraId="2E8EE79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селективное уничтожение элементов биогеоценоза</w:t>
            </w:r>
          </w:p>
        </w:tc>
        <w:tc>
          <w:tcPr>
            <w:tcW w:w="1842" w:type="dxa"/>
            <w:vAlign w:val="center"/>
          </w:tcPr>
          <w:p w14:paraId="3B566E9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разжигание костров, установка палаток, сбор грибов</w:t>
            </w:r>
          </w:p>
        </w:tc>
        <w:tc>
          <w:tcPr>
            <w:tcW w:w="1958" w:type="dxa"/>
            <w:vAlign w:val="center"/>
          </w:tcPr>
          <w:p w14:paraId="7DDD19D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съезд с дороги в лес, глубокая эрозия почвы или многократное уплотнение почвы</w:t>
            </w:r>
          </w:p>
        </w:tc>
        <w:tc>
          <w:tcPr>
            <w:tcW w:w="1657" w:type="dxa"/>
            <w:vAlign w:val="center"/>
          </w:tcPr>
          <w:p w14:paraId="2635A43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рубка дров и заготовка стройматериалов, выпас скота</w:t>
            </w:r>
          </w:p>
        </w:tc>
        <w:tc>
          <w:tcPr>
            <w:tcW w:w="1303" w:type="dxa"/>
            <w:vMerge/>
            <w:vAlign w:val="center"/>
          </w:tcPr>
          <w:p w14:paraId="72EA0B6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3BEE" w:rsidRPr="002078D3" w14:paraId="03EC8968" w14:textId="77777777" w:rsidTr="0075379D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05CC4B6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Дорожная</w:t>
            </w:r>
          </w:p>
        </w:tc>
        <w:tc>
          <w:tcPr>
            <w:tcW w:w="1720" w:type="dxa"/>
            <w:vAlign w:val="center"/>
          </w:tcPr>
          <w:p w14:paraId="0975292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6EB961C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60" w:type="dxa"/>
            <w:vAlign w:val="center"/>
          </w:tcPr>
          <w:p w14:paraId="58E85B7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6508E39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58" w:type="dxa"/>
            <w:vAlign w:val="center"/>
          </w:tcPr>
          <w:p w14:paraId="210F835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6B2DE9D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5B7072A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0,01</w:t>
            </w:r>
          </w:p>
        </w:tc>
      </w:tr>
      <w:tr w:rsidR="002E3BEE" w:rsidRPr="002078D3" w14:paraId="0014EDE9" w14:textId="77777777" w:rsidTr="0075379D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2460087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Бездорожная</w:t>
            </w:r>
          </w:p>
        </w:tc>
        <w:tc>
          <w:tcPr>
            <w:tcW w:w="1720" w:type="dxa"/>
            <w:vAlign w:val="center"/>
          </w:tcPr>
          <w:p w14:paraId="1332759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11D69F1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71A2F34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135BB92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58" w:type="dxa"/>
            <w:vAlign w:val="center"/>
          </w:tcPr>
          <w:p w14:paraId="40DB807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3FDC008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760D878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2E3BEE" w:rsidRPr="002078D3" w14:paraId="70A5F10A" w14:textId="77777777" w:rsidTr="0075379D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3DF7A90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Добывательская</w:t>
            </w:r>
            <w:proofErr w:type="spellEnd"/>
          </w:p>
        </w:tc>
        <w:tc>
          <w:tcPr>
            <w:tcW w:w="1720" w:type="dxa"/>
            <w:vAlign w:val="center"/>
          </w:tcPr>
          <w:p w14:paraId="611C8A3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1EF0816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0BA1498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458F66B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58" w:type="dxa"/>
            <w:vAlign w:val="center"/>
          </w:tcPr>
          <w:p w14:paraId="2965233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28041A6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4075576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2E3BEE" w:rsidRPr="002078D3" w14:paraId="4C7E49B8" w14:textId="77777777" w:rsidTr="0075379D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291CED7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Бивачная</w:t>
            </w:r>
          </w:p>
        </w:tc>
        <w:tc>
          <w:tcPr>
            <w:tcW w:w="1720" w:type="dxa"/>
            <w:vAlign w:val="center"/>
          </w:tcPr>
          <w:p w14:paraId="55CDD59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54884EB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0C4066D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1DB563C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52C27D5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0A4EA86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06A03E2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2E3BEE" w:rsidRPr="002078D3" w14:paraId="6B86A253" w14:textId="77777777" w:rsidTr="0075379D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23DEFDF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Пикниковая</w:t>
            </w:r>
          </w:p>
        </w:tc>
        <w:tc>
          <w:tcPr>
            <w:tcW w:w="1720" w:type="dxa"/>
            <w:vAlign w:val="center"/>
          </w:tcPr>
          <w:p w14:paraId="3CC2030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79FB585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3A790D4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50FF001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61B314A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57" w:type="dxa"/>
            <w:vAlign w:val="center"/>
          </w:tcPr>
          <w:p w14:paraId="2E2CEBA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0C59C92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2E3BEE" w:rsidRPr="002078D3" w14:paraId="550079AE" w14:textId="77777777" w:rsidTr="0075379D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270E3D1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Автотранспортная и транспортно-пешеходная</w:t>
            </w:r>
          </w:p>
        </w:tc>
        <w:tc>
          <w:tcPr>
            <w:tcW w:w="1720" w:type="dxa"/>
            <w:vAlign w:val="center"/>
          </w:tcPr>
          <w:p w14:paraId="0F2DA66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352D581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355CE59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294BC74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52533A0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657" w:type="dxa"/>
            <w:vAlign w:val="center"/>
          </w:tcPr>
          <w:p w14:paraId="5DE5DC5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03" w:type="dxa"/>
            <w:vAlign w:val="center"/>
          </w:tcPr>
          <w:p w14:paraId="780438B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</w:tr>
      <w:tr w:rsidR="002E3BEE" w:rsidRPr="002078D3" w14:paraId="0C5289D7" w14:textId="77777777" w:rsidTr="0075379D">
        <w:trPr>
          <w:cantSplit/>
          <w:trHeight w:val="393"/>
          <w:jc w:val="center"/>
        </w:trPr>
        <w:tc>
          <w:tcPr>
            <w:tcW w:w="2240" w:type="dxa"/>
            <w:vAlign w:val="center"/>
          </w:tcPr>
          <w:p w14:paraId="0E48E0DB" w14:textId="41E9CC2C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Кошевая</w:t>
            </w:r>
          </w:p>
        </w:tc>
        <w:tc>
          <w:tcPr>
            <w:tcW w:w="1720" w:type="dxa"/>
            <w:vAlign w:val="center"/>
          </w:tcPr>
          <w:p w14:paraId="1CE6E07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20" w:type="dxa"/>
            <w:vAlign w:val="center"/>
          </w:tcPr>
          <w:p w14:paraId="603E03D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60" w:type="dxa"/>
            <w:vAlign w:val="center"/>
          </w:tcPr>
          <w:p w14:paraId="4625CA9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842" w:type="dxa"/>
            <w:vAlign w:val="center"/>
          </w:tcPr>
          <w:p w14:paraId="32DAA06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958" w:type="dxa"/>
            <w:vAlign w:val="center"/>
          </w:tcPr>
          <w:p w14:paraId="0848988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657" w:type="dxa"/>
            <w:vAlign w:val="center"/>
          </w:tcPr>
          <w:p w14:paraId="6410A90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+</w:t>
            </w:r>
          </w:p>
        </w:tc>
        <w:tc>
          <w:tcPr>
            <w:tcW w:w="1303" w:type="dxa"/>
            <w:vAlign w:val="center"/>
          </w:tcPr>
          <w:p w14:paraId="6E31ECB3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</w:tbl>
    <w:p w14:paraId="6620FB0B" w14:textId="2129A738" w:rsidR="002E3BEE" w:rsidRPr="0075379D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x-none"/>
        </w:rPr>
      </w:pPr>
      <w:r w:rsidRPr="002078D3">
        <w:rPr>
          <w:rFonts w:ascii="Times New Roman" w:hAnsi="Times New Roman" w:cs="Times New Roman"/>
          <w:sz w:val="28"/>
          <w:szCs w:val="28"/>
          <w:lang w:eastAsia="ar-SA"/>
        </w:rPr>
        <w:t>Примечание: Знаком «+» отмечены характерные для форм рекреации виды воздействия</w:t>
      </w:r>
      <w:r w:rsidR="0075379D">
        <w:rPr>
          <w:rFonts w:ascii="Times New Roman" w:hAnsi="Times New Roman" w:cs="Times New Roman"/>
          <w:sz w:val="28"/>
          <w:szCs w:val="28"/>
          <w:lang w:val="en-US" w:eastAsia="ar-SA"/>
        </w:rPr>
        <w:t>.</w:t>
      </w:r>
    </w:p>
    <w:p w14:paraId="1A4BB894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  <w:sectPr w:rsidR="002E3BEE" w:rsidRPr="002078D3" w:rsidSect="002078D3">
          <w:headerReference w:type="default" r:id="rId7"/>
          <w:type w:val="continuous"/>
          <w:pgSz w:w="16840" w:h="11907" w:orient="landscape" w:code="9"/>
          <w:pgMar w:top="1134" w:right="851" w:bottom="1134" w:left="1418" w:header="709" w:footer="709" w:gutter="0"/>
          <w:cols w:space="708"/>
          <w:docGrid w:linePitch="360"/>
        </w:sectPr>
      </w:pPr>
    </w:p>
    <w:p w14:paraId="65F4C89A" w14:textId="77777777" w:rsidR="002E3BEE" w:rsidRPr="0075379D" w:rsidRDefault="002E3BEE" w:rsidP="0075379D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79D">
        <w:rPr>
          <w:rFonts w:ascii="Times New Roman" w:eastAsia="Times New Roman" w:hAnsi="Times New Roman" w:cs="Times New Roman"/>
          <w:b/>
          <w:sz w:val="28"/>
          <w:szCs w:val="28"/>
        </w:rPr>
        <w:t>2.8.2. Перечень кварталов и (или) частей кварталов зоны рекреационной деятельности, в том числе перечень кварталов и (или) их частей, в которых допускается возведение физкультурно-оздоровительных, спортивных и спортивно-технических сооружений</w:t>
      </w:r>
    </w:p>
    <w:p w14:paraId="49619024" w14:textId="5D761F12" w:rsidR="002E3BEE" w:rsidRPr="0075379D" w:rsidRDefault="002E3BEE" w:rsidP="0075379D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79D">
        <w:rPr>
          <w:rFonts w:ascii="Times New Roman" w:eastAsia="Calibri" w:hAnsi="Times New Roman" w:cs="Times New Roman"/>
          <w:sz w:val="28"/>
          <w:szCs w:val="28"/>
        </w:rPr>
        <w:t>Осуществление рекреационной деятельности является одним из приоритетных видов разрешенного использования лесов на всей</w:t>
      </w:r>
      <w:r w:rsidR="002078D3" w:rsidRPr="00753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79D">
        <w:rPr>
          <w:rFonts w:ascii="Times New Roman" w:eastAsia="Calibri" w:hAnsi="Times New Roman" w:cs="Times New Roman"/>
          <w:sz w:val="28"/>
          <w:szCs w:val="28"/>
        </w:rPr>
        <w:t>территории лесничества.</w:t>
      </w:r>
    </w:p>
    <w:p w14:paraId="3EE38387" w14:textId="77777777" w:rsidR="002E3BEE" w:rsidRPr="0075379D" w:rsidRDefault="002E3BEE" w:rsidP="0075379D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Наиболее перспективными для рекреационного использования являются </w:t>
      </w:r>
      <w:smartTag w:uri="urn:schemas-microsoft-com:office:smarttags" w:element="metricconverter">
        <w:smartTagPr>
          <w:attr w:name="ProductID" w:val="3702,0 га"/>
        </w:smartTagPr>
        <w:r w:rsidRPr="0075379D">
          <w:rPr>
            <w:rFonts w:ascii="Times New Roman" w:eastAsia="Calibri" w:hAnsi="Times New Roman" w:cs="Times New Roman"/>
            <w:sz w:val="28"/>
            <w:szCs w:val="28"/>
          </w:rPr>
          <w:t>3702,0 га</w:t>
        </w:r>
      </w:smartTag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 лесных участков, расположенных в </w:t>
      </w:r>
      <w:proofErr w:type="spellStart"/>
      <w:r w:rsidRPr="0075379D">
        <w:rPr>
          <w:rFonts w:ascii="Times New Roman" w:eastAsia="Calibri" w:hAnsi="Times New Roman" w:cs="Times New Roman"/>
          <w:sz w:val="28"/>
          <w:szCs w:val="28"/>
        </w:rPr>
        <w:t>Армхинском</w:t>
      </w:r>
      <w:proofErr w:type="spellEnd"/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 участковом лесничестве, и </w:t>
      </w:r>
      <w:smartTag w:uri="urn:schemas-microsoft-com:office:smarttags" w:element="metricconverter">
        <w:smartTagPr>
          <w:attr w:name="ProductID" w:val="174,1 га"/>
        </w:smartTagPr>
        <w:r w:rsidRPr="0075379D">
          <w:rPr>
            <w:rFonts w:ascii="Times New Roman" w:eastAsia="Calibri" w:hAnsi="Times New Roman" w:cs="Times New Roman"/>
            <w:sz w:val="28"/>
            <w:szCs w:val="28"/>
          </w:rPr>
          <w:t>174,1 га</w:t>
        </w:r>
      </w:smartTag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 лесных участков, расположенных в </w:t>
      </w:r>
      <w:proofErr w:type="spellStart"/>
      <w:r w:rsidRPr="0075379D">
        <w:rPr>
          <w:rFonts w:ascii="Times New Roman" w:eastAsia="Calibri" w:hAnsi="Times New Roman" w:cs="Times New Roman"/>
          <w:sz w:val="28"/>
          <w:szCs w:val="28"/>
        </w:rPr>
        <w:t>Мужичинском</w:t>
      </w:r>
      <w:proofErr w:type="spellEnd"/>
      <w:r w:rsidRPr="0075379D">
        <w:rPr>
          <w:rFonts w:ascii="Times New Roman" w:eastAsia="Calibri" w:hAnsi="Times New Roman" w:cs="Times New Roman"/>
          <w:sz w:val="28"/>
          <w:szCs w:val="28"/>
        </w:rPr>
        <w:t xml:space="preserve"> участковом лесничестве. </w:t>
      </w:r>
    </w:p>
    <w:p w14:paraId="3939B2B4" w14:textId="7A801BFD" w:rsidR="002E3BEE" w:rsidRPr="0075379D" w:rsidRDefault="002E3BEE" w:rsidP="0075379D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79D">
        <w:rPr>
          <w:rFonts w:ascii="Times New Roman" w:eastAsia="Calibri" w:hAnsi="Times New Roman" w:cs="Times New Roman"/>
          <w:sz w:val="28"/>
          <w:szCs w:val="28"/>
        </w:rPr>
        <w:t>Перечень наиболее перспективных для рекреационного использования кварталов и их частей, и распределение их по типам ландшафта, классам</w:t>
      </w:r>
      <w:r w:rsidR="002078D3" w:rsidRPr="00753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79D">
        <w:rPr>
          <w:rFonts w:ascii="Times New Roman" w:eastAsia="Calibri" w:hAnsi="Times New Roman" w:cs="Times New Roman"/>
          <w:sz w:val="28"/>
          <w:szCs w:val="28"/>
        </w:rPr>
        <w:t>эстетической и рекреационной оценки показано в таблице 2.8.10.</w:t>
      </w:r>
    </w:p>
    <w:p w14:paraId="75896300" w14:textId="77777777" w:rsidR="002E3BEE" w:rsidRPr="0075379D" w:rsidRDefault="002E3BEE" w:rsidP="0075379D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2.8.10</w:t>
      </w:r>
    </w:p>
    <w:p w14:paraId="32A7FF5F" w14:textId="77777777" w:rsidR="002E3BEE" w:rsidRPr="0075379D" w:rsidRDefault="002E3BEE" w:rsidP="0075379D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5379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Показатели рекреационной оценки лесов Сунженского лесничества, наиболее перспективных для рекреационного использования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00"/>
        <w:gridCol w:w="2430"/>
        <w:gridCol w:w="1080"/>
        <w:gridCol w:w="1220"/>
        <w:gridCol w:w="944"/>
        <w:gridCol w:w="1222"/>
      </w:tblGrid>
      <w:tr w:rsidR="002E3BEE" w:rsidRPr="002078D3" w14:paraId="79E47931" w14:textId="77777777" w:rsidTr="007A4743">
        <w:trPr>
          <w:tblHeader/>
        </w:trPr>
        <w:tc>
          <w:tcPr>
            <w:tcW w:w="1951" w:type="dxa"/>
            <w:vAlign w:val="center"/>
          </w:tcPr>
          <w:p w14:paraId="71FCA97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Тип ландшафта</w:t>
            </w:r>
          </w:p>
        </w:tc>
        <w:tc>
          <w:tcPr>
            <w:tcW w:w="900" w:type="dxa"/>
            <w:vAlign w:val="center"/>
          </w:tcPr>
          <w:p w14:paraId="04FE1EC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Площадь га.</w:t>
            </w:r>
          </w:p>
        </w:tc>
        <w:tc>
          <w:tcPr>
            <w:tcW w:w="2430" w:type="dxa"/>
            <w:vAlign w:val="center"/>
          </w:tcPr>
          <w:p w14:paraId="23EFD5D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Номера кварталов и их частей</w:t>
            </w:r>
          </w:p>
        </w:tc>
        <w:tc>
          <w:tcPr>
            <w:tcW w:w="1080" w:type="dxa"/>
            <w:vAlign w:val="center"/>
          </w:tcPr>
          <w:p w14:paraId="05D550BC" w14:textId="7CD9F69D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Класс</w:t>
            </w:r>
            <w:r w:rsidR="0075379D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эстетической оценки</w:t>
            </w:r>
          </w:p>
        </w:tc>
        <w:tc>
          <w:tcPr>
            <w:tcW w:w="1220" w:type="dxa"/>
            <w:vAlign w:val="center"/>
          </w:tcPr>
          <w:p w14:paraId="6386DD90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Сан. - гигиеническая оценка</w:t>
            </w:r>
          </w:p>
        </w:tc>
        <w:tc>
          <w:tcPr>
            <w:tcW w:w="944" w:type="dxa"/>
            <w:vAlign w:val="center"/>
          </w:tcPr>
          <w:p w14:paraId="47EED00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Степень проходим.</w:t>
            </w:r>
          </w:p>
        </w:tc>
        <w:tc>
          <w:tcPr>
            <w:tcW w:w="1222" w:type="dxa"/>
            <w:vAlign w:val="center"/>
          </w:tcPr>
          <w:p w14:paraId="2FAF79E8" w14:textId="0C1EBADB" w:rsidR="002E3BEE" w:rsidRPr="007A474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Степень </w:t>
            </w:r>
            <w:proofErr w:type="spellStart"/>
            <w:r w:rsidR="007A4743"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просматриваемо</w:t>
            </w:r>
            <w:r w:rsidR="007A47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сти</w:t>
            </w:r>
            <w:proofErr w:type="spellEnd"/>
          </w:p>
        </w:tc>
      </w:tr>
      <w:tr w:rsidR="002E3BEE" w:rsidRPr="002078D3" w14:paraId="6DDF1905" w14:textId="77777777" w:rsidTr="007A4743">
        <w:trPr>
          <w:tblHeader/>
        </w:trPr>
        <w:tc>
          <w:tcPr>
            <w:tcW w:w="1951" w:type="dxa"/>
            <w:vAlign w:val="center"/>
          </w:tcPr>
          <w:p w14:paraId="4D0A4AA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00" w:type="dxa"/>
            <w:vAlign w:val="center"/>
          </w:tcPr>
          <w:p w14:paraId="1EDFD50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430" w:type="dxa"/>
            <w:vAlign w:val="center"/>
          </w:tcPr>
          <w:p w14:paraId="0BFCED0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80" w:type="dxa"/>
            <w:vAlign w:val="center"/>
          </w:tcPr>
          <w:p w14:paraId="011ECE5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220" w:type="dxa"/>
            <w:vAlign w:val="center"/>
          </w:tcPr>
          <w:p w14:paraId="15DE7F1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4" w:type="dxa"/>
            <w:vAlign w:val="center"/>
          </w:tcPr>
          <w:p w14:paraId="13BDE0D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22" w:type="dxa"/>
            <w:vAlign w:val="center"/>
          </w:tcPr>
          <w:p w14:paraId="7667240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2E3BEE" w:rsidRPr="002078D3" w14:paraId="15522A6F" w14:textId="77777777" w:rsidTr="0075379D">
        <w:tc>
          <w:tcPr>
            <w:tcW w:w="9747" w:type="dxa"/>
            <w:gridSpan w:val="7"/>
            <w:vAlign w:val="center"/>
          </w:tcPr>
          <w:p w14:paraId="22CFB4A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Армхинское</w:t>
            </w:r>
            <w:proofErr w:type="spellEnd"/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участковое лесничество</w:t>
            </w:r>
          </w:p>
        </w:tc>
      </w:tr>
      <w:tr w:rsidR="002E3BEE" w:rsidRPr="002078D3" w14:paraId="317F288A" w14:textId="77777777" w:rsidTr="0075379D">
        <w:tc>
          <w:tcPr>
            <w:tcW w:w="1951" w:type="dxa"/>
            <w:vAlign w:val="center"/>
          </w:tcPr>
          <w:p w14:paraId="0C32ADE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Открытый без деревьев</w:t>
            </w:r>
          </w:p>
        </w:tc>
        <w:tc>
          <w:tcPr>
            <w:tcW w:w="900" w:type="dxa"/>
            <w:vAlign w:val="center"/>
          </w:tcPr>
          <w:p w14:paraId="0F465EF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122,0</w:t>
            </w:r>
          </w:p>
        </w:tc>
        <w:tc>
          <w:tcPr>
            <w:tcW w:w="2430" w:type="dxa"/>
            <w:vAlign w:val="center"/>
          </w:tcPr>
          <w:p w14:paraId="19B71B9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1(7,9-11,13); 2(1,3,5,6, 8,12-14): 3(15, 16,23, 45); 9(1,4); 10(2,11); 13(30,31); 14(7,11); 16(13); 19(1,7)</w:t>
            </w:r>
          </w:p>
        </w:tc>
        <w:tc>
          <w:tcPr>
            <w:tcW w:w="1080" w:type="dxa"/>
            <w:vAlign w:val="center"/>
          </w:tcPr>
          <w:p w14:paraId="20A9C66C" w14:textId="0FE7DEA9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20" w:type="dxa"/>
            <w:vAlign w:val="center"/>
          </w:tcPr>
          <w:p w14:paraId="2C2DE5E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высшая</w:t>
            </w:r>
          </w:p>
        </w:tc>
        <w:tc>
          <w:tcPr>
            <w:tcW w:w="944" w:type="dxa"/>
            <w:vAlign w:val="center"/>
          </w:tcPr>
          <w:p w14:paraId="77DA2330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высокая</w:t>
            </w:r>
          </w:p>
        </w:tc>
        <w:tc>
          <w:tcPr>
            <w:tcW w:w="1222" w:type="dxa"/>
            <w:vAlign w:val="center"/>
          </w:tcPr>
          <w:p w14:paraId="0684D8D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хорошая</w:t>
            </w:r>
          </w:p>
        </w:tc>
      </w:tr>
      <w:tr w:rsidR="002E3BEE" w:rsidRPr="002078D3" w14:paraId="7F6E0758" w14:textId="77777777" w:rsidTr="0075379D">
        <w:tc>
          <w:tcPr>
            <w:tcW w:w="1951" w:type="dxa"/>
            <w:vAlign w:val="center"/>
          </w:tcPr>
          <w:p w14:paraId="764302B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Открытый с единичными деревьями</w:t>
            </w:r>
          </w:p>
        </w:tc>
        <w:tc>
          <w:tcPr>
            <w:tcW w:w="900" w:type="dxa"/>
            <w:vAlign w:val="center"/>
          </w:tcPr>
          <w:p w14:paraId="03CBCC0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156,0</w:t>
            </w:r>
          </w:p>
        </w:tc>
        <w:tc>
          <w:tcPr>
            <w:tcW w:w="2430" w:type="dxa"/>
            <w:vAlign w:val="center"/>
          </w:tcPr>
          <w:p w14:paraId="3C5EB5C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1(2,4,8); 3(12,16, 18,32,41); 17(1,4)</w:t>
            </w:r>
          </w:p>
        </w:tc>
        <w:tc>
          <w:tcPr>
            <w:tcW w:w="1080" w:type="dxa"/>
            <w:vAlign w:val="center"/>
          </w:tcPr>
          <w:p w14:paraId="18717F72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1-2</w:t>
            </w:r>
          </w:p>
        </w:tc>
        <w:tc>
          <w:tcPr>
            <w:tcW w:w="1220" w:type="dxa"/>
            <w:vAlign w:val="center"/>
          </w:tcPr>
          <w:p w14:paraId="5533098F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средняя</w:t>
            </w:r>
          </w:p>
        </w:tc>
        <w:tc>
          <w:tcPr>
            <w:tcW w:w="944" w:type="dxa"/>
            <w:vAlign w:val="center"/>
          </w:tcPr>
          <w:p w14:paraId="2202A84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средняя</w:t>
            </w:r>
          </w:p>
        </w:tc>
        <w:tc>
          <w:tcPr>
            <w:tcW w:w="1222" w:type="dxa"/>
            <w:vAlign w:val="center"/>
          </w:tcPr>
          <w:p w14:paraId="5AFEE39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средняя</w:t>
            </w:r>
          </w:p>
        </w:tc>
      </w:tr>
      <w:tr w:rsidR="002E3BEE" w:rsidRPr="002078D3" w14:paraId="45476247" w14:textId="77777777" w:rsidTr="0075379D">
        <w:tc>
          <w:tcPr>
            <w:tcW w:w="1951" w:type="dxa"/>
            <w:vAlign w:val="center"/>
          </w:tcPr>
          <w:p w14:paraId="3B1CC5F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Полуоткрытый равнинный</w:t>
            </w:r>
          </w:p>
        </w:tc>
        <w:tc>
          <w:tcPr>
            <w:tcW w:w="900" w:type="dxa"/>
            <w:vAlign w:val="center"/>
          </w:tcPr>
          <w:p w14:paraId="59E3461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414,0</w:t>
            </w:r>
          </w:p>
        </w:tc>
        <w:tc>
          <w:tcPr>
            <w:tcW w:w="2430" w:type="dxa"/>
            <w:vAlign w:val="center"/>
          </w:tcPr>
          <w:p w14:paraId="7F056E8B" w14:textId="7012FED6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1(12); 2(2,4,7); 3 (4,6,8,9,11,14,17,21,24,25,28-30,33, 37-40,43); 9(2); 10(13,16,24,26, 27,30);</w:t>
            </w:r>
            <w:r w:rsid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1(4,14,17,19); 12(3,10); 13(11); 14(20, 23); 15(13); 16(14,15); 17(8, 10,13,15); 19(5, 10,14,15,19)</w:t>
            </w:r>
          </w:p>
        </w:tc>
        <w:tc>
          <w:tcPr>
            <w:tcW w:w="1080" w:type="dxa"/>
            <w:vAlign w:val="center"/>
          </w:tcPr>
          <w:p w14:paraId="0E6ECA8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20" w:type="dxa"/>
            <w:vAlign w:val="center"/>
          </w:tcPr>
          <w:p w14:paraId="4B5D470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40% средняя</w:t>
            </w:r>
          </w:p>
          <w:p w14:paraId="547AE68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60%низкая</w:t>
            </w:r>
          </w:p>
        </w:tc>
        <w:tc>
          <w:tcPr>
            <w:tcW w:w="944" w:type="dxa"/>
            <w:vAlign w:val="center"/>
          </w:tcPr>
          <w:p w14:paraId="09E9D29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  <w:tc>
          <w:tcPr>
            <w:tcW w:w="1222" w:type="dxa"/>
            <w:vAlign w:val="center"/>
          </w:tcPr>
          <w:p w14:paraId="6A40714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</w:tr>
      <w:tr w:rsidR="002E3BEE" w:rsidRPr="002078D3" w14:paraId="055AF603" w14:textId="77777777" w:rsidTr="0075379D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E920652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Закрытый с горизонтальной сомкнутостью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09716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1620,0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C50285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1(5,17); 2(10); 3(1,2,8,5, 7,10,12,19,20,22,26,27,31,34,35,42,44); 9(7,11); 10(4,5,7,12,17,19,20,25,28); 11(1,11,13,15,16, 16,18); 12(1,9); 13(7,13, 17,21,24,26,27,28,29); 14(2,8,12,19,21); 15(3,9, 10,15,16,18); 16(6,7,8); 17(7,9,12,14); 18(2,6, 8,9,10); 19(2,6,11,16,17, 21,22,24)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A27E2EC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173971B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30% средняя</w:t>
            </w:r>
          </w:p>
          <w:p w14:paraId="11CC6E99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70% низкая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6ABB9362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3912127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</w:tr>
      <w:tr w:rsidR="002E3BEE" w:rsidRPr="002078D3" w14:paraId="5B621083" w14:textId="77777777" w:rsidTr="0075379D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D9C8CF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Закрытый с вертикальной сомкнутостью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9D871D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1390,0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F95037B" w14:textId="2DF679BC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1(14,15,16); 2(9,11); 9(3,6,9); 10(6,10,22); 11(6,8); 12(2,6,8); 13(9, 12,15,16,18,19,22);</w:t>
            </w:r>
            <w:r w:rsid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14(3,5,11,14,16,17); 15(5,7,12); 16(3,4,5,9, 10,11,12); 17(3,6,); 18(4); 19(20)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B3312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0F711968" w14:textId="4D55A7A0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60% средняя</w:t>
            </w:r>
          </w:p>
          <w:p w14:paraId="00E870C5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40% низкая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703ADBB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1D0B73B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</w:tr>
      <w:tr w:rsidR="002E3BEE" w:rsidRPr="002078D3" w14:paraId="548999C1" w14:textId="77777777" w:rsidTr="0075379D">
        <w:tc>
          <w:tcPr>
            <w:tcW w:w="1951" w:type="dxa"/>
            <w:tcBorders>
              <w:top w:val="nil"/>
            </w:tcBorders>
            <w:vAlign w:val="center"/>
          </w:tcPr>
          <w:p w14:paraId="5C2048C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Закрытый с горизонтальной сомкнутостью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5D95F128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174,1</w:t>
            </w:r>
          </w:p>
        </w:tc>
        <w:tc>
          <w:tcPr>
            <w:tcW w:w="2430" w:type="dxa"/>
            <w:tcBorders>
              <w:top w:val="nil"/>
            </w:tcBorders>
            <w:vAlign w:val="center"/>
          </w:tcPr>
          <w:p w14:paraId="5C518211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19(6, 7, 11); 20(4); 25(4, 5, 8); 26(3, 6); 27(1, 5, 18); 28(1, 3, 11); 29(13); 30(18)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DF7ADA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20" w:type="dxa"/>
            <w:tcBorders>
              <w:top w:val="nil"/>
            </w:tcBorders>
            <w:vAlign w:val="center"/>
          </w:tcPr>
          <w:p w14:paraId="61CDB396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30% средняя</w:t>
            </w:r>
          </w:p>
          <w:p w14:paraId="2B6F6C1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70% низкая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 w14:paraId="6C938094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  <w:tc>
          <w:tcPr>
            <w:tcW w:w="1222" w:type="dxa"/>
            <w:tcBorders>
              <w:top w:val="nil"/>
            </w:tcBorders>
            <w:vAlign w:val="center"/>
          </w:tcPr>
          <w:p w14:paraId="71B8AB1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плохая</w:t>
            </w:r>
          </w:p>
        </w:tc>
      </w:tr>
      <w:tr w:rsidR="002E3BEE" w:rsidRPr="002078D3" w14:paraId="190ABF81" w14:textId="77777777" w:rsidTr="0075379D">
        <w:tc>
          <w:tcPr>
            <w:tcW w:w="1951" w:type="dxa"/>
            <w:vAlign w:val="center"/>
          </w:tcPr>
          <w:p w14:paraId="3DDC64B2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900" w:type="dxa"/>
            <w:vAlign w:val="center"/>
          </w:tcPr>
          <w:p w14:paraId="4B0FC380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3876,1</w:t>
            </w:r>
          </w:p>
        </w:tc>
        <w:tc>
          <w:tcPr>
            <w:tcW w:w="2430" w:type="dxa"/>
            <w:vAlign w:val="center"/>
          </w:tcPr>
          <w:p w14:paraId="36CBE03D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46665CBA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20" w:type="dxa"/>
            <w:vAlign w:val="center"/>
          </w:tcPr>
          <w:p w14:paraId="600019DE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4" w:type="dxa"/>
            <w:vAlign w:val="center"/>
          </w:tcPr>
          <w:p w14:paraId="7EED52BB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vAlign w:val="center"/>
          </w:tcPr>
          <w:p w14:paraId="718BBE27" w14:textId="77777777" w:rsidR="002E3BEE" w:rsidRPr="002078D3" w:rsidRDefault="002E3BEE" w:rsidP="0075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01ABD61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Использование остальной территории в перспективе должно рассматриваться по мере появления для этого реальных предпосылок (возникновение и развитие стихийной рекреации, или проявление интереса со стороны потенциальных лесопользователей). При возникновении таких предпосылок, производится проектирование (формирование) таких лесных участков, и вносятся соответствующие изменения в настоящий лесохозяйственный регламент в порядке, устанавливаемом уполномоченным федеральным органом исполнительной власти.</w:t>
      </w:r>
    </w:p>
    <w:p w14:paraId="2CE021CF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Лесным планом Республики Ингушетия в лесничестве зоны освоения лесов, в границах которых предусматривается строительство объектов для осуществления рекреационной деятельности на период действия настоящего регламента, не планируются.</w:t>
      </w:r>
    </w:p>
    <w:p w14:paraId="56CE3009" w14:textId="3493F3C8" w:rsidR="002E3BEE" w:rsidRPr="007A4743" w:rsidRDefault="002E3BEE" w:rsidP="007A4743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b/>
          <w:sz w:val="28"/>
          <w:szCs w:val="28"/>
        </w:rPr>
        <w:t>2.8.3. Функциональное зонирование территории</w:t>
      </w:r>
      <w:r w:rsidR="007A4743" w:rsidRPr="007A47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4743">
        <w:rPr>
          <w:rFonts w:ascii="Times New Roman" w:eastAsia="Times New Roman" w:hAnsi="Times New Roman" w:cs="Times New Roman"/>
          <w:b/>
          <w:sz w:val="28"/>
          <w:szCs w:val="28"/>
        </w:rPr>
        <w:t>зоны рекреационной деятельности</w:t>
      </w:r>
    </w:p>
    <w:p w14:paraId="3B6A22FE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Лесопарковые зоны устанавливаются в целях организации отдыха населения, сохранения санитарно-гигиенической, оздоровительной и эстетической ценности природных ландшафтов.</w:t>
      </w:r>
    </w:p>
    <w:p w14:paraId="71CD3ABE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Функциональное зонирование лесопарковых зон регламентируется постановлением Правительства РФ от 14.12.2009 № 1007 «Об утверждении Положения об определении функциональных зон в лесопарковых зонах, площади и границ лесопарковых зон, зеленых зон».</w:t>
      </w:r>
    </w:p>
    <w:p w14:paraId="69538E5F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Функциональные зоны в лесопарковой зоне представляют собой части лесопарковой зоны, которые выделяются в целях дифференциации режима использования, охраны, защиты и воспроизводства лесов в различных частях лесопарковой зоны.</w:t>
      </w:r>
    </w:p>
    <w:p w14:paraId="4589BC63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лесопарковой зоне, которая имеет хорошо сложившиеся, устойчивые природные ландшафты, сформированную рекреационную инфраструктуру либо в случаях, когда не требуется дифференциация режима использования, охраны, защиты и воспроизводства лесов, функциональные зоны могут не выделяться.</w:t>
      </w:r>
    </w:p>
    <w:p w14:paraId="500CEEB1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лесопарковой зоне выделяются зона активного отдыха и прогулочная зона.</w:t>
      </w:r>
    </w:p>
    <w:p w14:paraId="1B2DD624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отдельных случаях для сохранения мест обитания фауны и восстановления нарушенных природных ландшафтов могут быть выделены функциональные зоны - зона фаунистического покоя и восстановительная зона.</w:t>
      </w:r>
    </w:p>
    <w:p w14:paraId="487CF4C0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Зона активного отдыха выделяется в местах лесопарковой зоны с наибольшей рекреационной нагрузкой в целях их благоустройства и формирования эстетически ценных природных ландшафтов повышенной устойчивости. Площадь зоны активного отдыха занимает до 30 процентов площади лесопарковой зоны.</w:t>
      </w:r>
    </w:p>
    <w:p w14:paraId="7CC64323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Прогулочная зона выделяется в менее посещаемых населением местах лесопарковой зоны для организации прогулочных и туристических маршрутов, заготовки и сбора в установленном порядке пищевых и недревесных лесных ресурсов. Площадь прогулочной зоны может составлять более 70 процентов площади лесопарковой зоны.</w:t>
      </w:r>
    </w:p>
    <w:p w14:paraId="5D0A8A4D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Зона фаунистического покоя выделяется в целях обеспечения оптимальных условий обитания и размножения диких птиц и зверей.</w:t>
      </w:r>
    </w:p>
    <w:p w14:paraId="78689E16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Восстановительная зона выделяется в местах лесопарковой зоны, где произошли гибель лесных насаждений либо существенное снижение их устойчивости и требуется длительное (в течение не менее 10 лет) осуществление комплекса мероприятий по воспроизводству лесов.</w:t>
      </w:r>
    </w:p>
    <w:p w14:paraId="6085A455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 xml:space="preserve">Функциональное зонирование лесопарковых зон в соответствии с постановлением Правительства РФ от 14.12.2009 № 1007 «Об утверждении Положения об определении функциональных зон в лесопарковых зонах, площади и границ лесопарковых зон, зеленых зон» должно осуществляться на основе специально разработанного проекта. </w:t>
      </w:r>
    </w:p>
    <w:p w14:paraId="01FE31EA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До его разработки и утверждения в установленном порядке все леса на территории лесничества, которые могут использоваться для рекреационных целей, можно отнести к прогулочной зоне, так как в материалах лесоустройства иная информация отсутствует.</w:t>
      </w:r>
    </w:p>
    <w:p w14:paraId="0FCD9A1B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связи с тем, что рекреационная нагрузка распределяется по территории насаждений лесничества неравномерно, то необходимо проводить зонирование территории согласно различным видам отдыха – зона тихого отдыха и зона активного отдыха.</w:t>
      </w:r>
    </w:p>
    <w:p w14:paraId="5D9DA4D9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 xml:space="preserve">На основе рекомендаций, предложенных лесоустройством, и анализа хозяйственной деятельности на территории лесничества проведено зонирование территории. Выделены зоны активного и тихого отдыха: зона активного отдыха - </w:t>
      </w:r>
      <w:smartTag w:uri="urn:schemas-microsoft-com:office:smarttags" w:element="metricconverter">
        <w:smartTagPr>
          <w:attr w:name="ProductID" w:val="50 метров"/>
        </w:smartTagPr>
        <w:r w:rsidRPr="007A4743">
          <w:rPr>
            <w:rFonts w:ascii="Times New Roman" w:eastAsia="Calibri" w:hAnsi="Times New Roman" w:cs="Times New Roman"/>
            <w:sz w:val="28"/>
            <w:szCs w:val="28"/>
          </w:rPr>
          <w:t>50 метров</w:t>
        </w:r>
      </w:smartTag>
      <w:r w:rsidRPr="007A4743">
        <w:rPr>
          <w:rFonts w:ascii="Times New Roman" w:eastAsia="Calibri" w:hAnsi="Times New Roman" w:cs="Times New Roman"/>
          <w:sz w:val="28"/>
          <w:szCs w:val="28"/>
        </w:rPr>
        <w:t xml:space="preserve"> с каждой стороны от дорог и рек; зона прогулочного отдыха – вся остальная территория.</w:t>
      </w:r>
    </w:p>
    <w:p w14:paraId="4E3EF15E" w14:textId="77777777" w:rsidR="002E3BEE" w:rsidRPr="007A4743" w:rsidRDefault="002E3BEE" w:rsidP="007A4743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b/>
          <w:sz w:val="28"/>
          <w:szCs w:val="28"/>
        </w:rPr>
        <w:t>2.8.4. Перечень временных построек на лесных участках и нормативы их благоустройства</w:t>
      </w:r>
    </w:p>
    <w:p w14:paraId="28A5CBE8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материалах лесоустройства 2007 года информация о временных постройках на лесных участках отсутствует. Примерные нормы благоустройства рекреационных лесов приводятся в таблице 2.8.11.</w:t>
      </w:r>
    </w:p>
    <w:p w14:paraId="7B8C5613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Специализированными организациями разработан набор малых архитектурных форм (лесная мебель, навесы, беседки и др.), который призван обеспечить оборудование различных по своему назначению рекреационных территорий: места отдыха, места для приготовления пищи, места для привала с ночлегом, площадки для автостоянок.</w:t>
      </w:r>
    </w:p>
    <w:p w14:paraId="51CF0C17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Размещение малых архитектурных форм предусматривается вдоль дорог, троп, на площадках для отдыха и других посещаемых участках. Указатели и аншлаги устанавливаются на перекрестках дорог, троп, мест отдыха, мест скопления отдыхающих.</w:t>
      </w:r>
    </w:p>
    <w:p w14:paraId="0F0FAB7F" w14:textId="77777777" w:rsidR="002E3BEE" w:rsidRPr="007A4743" w:rsidRDefault="002E3BEE" w:rsidP="007A4743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4743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2.8.11</w:t>
      </w:r>
    </w:p>
    <w:p w14:paraId="6732D225" w14:textId="77777777" w:rsidR="002E3BEE" w:rsidRPr="007A4743" w:rsidRDefault="002E3BEE" w:rsidP="007A4743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4743">
        <w:rPr>
          <w:rFonts w:ascii="Times New Roman" w:eastAsia="Calibri" w:hAnsi="Times New Roman" w:cs="Times New Roman"/>
          <w:sz w:val="28"/>
          <w:szCs w:val="28"/>
          <w:lang w:eastAsia="ar-SA"/>
        </w:rPr>
        <w:t>Примерные нормы благоустройства территории рекреационных лесов</w:t>
      </w:r>
    </w:p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2951"/>
        <w:gridCol w:w="715"/>
        <w:gridCol w:w="1461"/>
        <w:gridCol w:w="1303"/>
        <w:gridCol w:w="905"/>
        <w:gridCol w:w="1588"/>
      </w:tblGrid>
      <w:tr w:rsidR="002E3BEE" w:rsidRPr="007A4743" w14:paraId="3E8E1BED" w14:textId="77777777" w:rsidTr="007A4743">
        <w:trPr>
          <w:trHeight w:val="284"/>
          <w:tblHeader/>
        </w:trPr>
        <w:tc>
          <w:tcPr>
            <w:tcW w:w="718" w:type="dxa"/>
            <w:vMerge w:val="restart"/>
            <w:vAlign w:val="center"/>
          </w:tcPr>
          <w:p w14:paraId="23B4B95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2951" w:type="dxa"/>
            <w:vMerge w:val="restart"/>
            <w:vAlign w:val="center"/>
          </w:tcPr>
          <w:p w14:paraId="67365D7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Элементы благоустройства</w:t>
            </w:r>
          </w:p>
        </w:tc>
        <w:tc>
          <w:tcPr>
            <w:tcW w:w="715" w:type="dxa"/>
            <w:vMerge w:val="restart"/>
            <w:vAlign w:val="center"/>
          </w:tcPr>
          <w:p w14:paraId="2BADC1C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5257" w:type="dxa"/>
            <w:gridSpan w:val="4"/>
            <w:vAlign w:val="center"/>
          </w:tcPr>
          <w:p w14:paraId="43EEE32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Расчет на 100 га общей площади</w:t>
            </w:r>
          </w:p>
        </w:tc>
      </w:tr>
      <w:tr w:rsidR="002E3BEE" w:rsidRPr="007A4743" w14:paraId="7B5C1119" w14:textId="77777777" w:rsidTr="007A4743">
        <w:trPr>
          <w:trHeight w:val="284"/>
          <w:tblHeader/>
        </w:trPr>
        <w:tc>
          <w:tcPr>
            <w:tcW w:w="718" w:type="dxa"/>
            <w:vMerge/>
            <w:vAlign w:val="center"/>
          </w:tcPr>
          <w:p w14:paraId="6CD2201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  <w:vAlign w:val="center"/>
          </w:tcPr>
          <w:p w14:paraId="54273AF9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vAlign w:val="center"/>
          </w:tcPr>
          <w:p w14:paraId="000E4A1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F3CE97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функциональная зона</w:t>
            </w:r>
          </w:p>
        </w:tc>
        <w:tc>
          <w:tcPr>
            <w:tcW w:w="905" w:type="dxa"/>
            <w:vMerge w:val="restart"/>
            <w:vAlign w:val="center"/>
          </w:tcPr>
          <w:p w14:paraId="1ED61C6E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леса зеленой зоны</w:t>
            </w:r>
          </w:p>
        </w:tc>
        <w:tc>
          <w:tcPr>
            <w:tcW w:w="1588" w:type="dxa"/>
            <w:vMerge w:val="restart"/>
            <w:vAlign w:val="center"/>
          </w:tcPr>
          <w:p w14:paraId="170D7C09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в их пределах рекреационные маршруты</w:t>
            </w:r>
          </w:p>
        </w:tc>
      </w:tr>
      <w:tr w:rsidR="002E3BEE" w:rsidRPr="007A4743" w14:paraId="4B7C9BE8" w14:textId="77777777" w:rsidTr="007A4743">
        <w:trPr>
          <w:trHeight w:val="284"/>
          <w:tblHeader/>
        </w:trPr>
        <w:tc>
          <w:tcPr>
            <w:tcW w:w="718" w:type="dxa"/>
            <w:vMerge/>
            <w:vAlign w:val="center"/>
          </w:tcPr>
          <w:p w14:paraId="1608F64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vMerge/>
            <w:vAlign w:val="center"/>
          </w:tcPr>
          <w:p w14:paraId="70DBCCF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  <w:vMerge/>
            <w:vAlign w:val="center"/>
          </w:tcPr>
          <w:p w14:paraId="3B53FAA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1FC38C2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активного отдыха</w:t>
            </w:r>
          </w:p>
        </w:tc>
        <w:tc>
          <w:tcPr>
            <w:tcW w:w="1303" w:type="dxa"/>
            <w:vAlign w:val="center"/>
          </w:tcPr>
          <w:p w14:paraId="2BE4391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прогулочная</w:t>
            </w:r>
          </w:p>
        </w:tc>
        <w:tc>
          <w:tcPr>
            <w:tcW w:w="905" w:type="dxa"/>
            <w:vMerge/>
            <w:vAlign w:val="center"/>
          </w:tcPr>
          <w:p w14:paraId="6D6FE6E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</w:tcPr>
          <w:p w14:paraId="78FAE05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BEE" w:rsidRPr="007A4743" w14:paraId="5FA5BF77" w14:textId="77777777" w:rsidTr="007A4743">
        <w:trPr>
          <w:trHeight w:val="284"/>
          <w:tblHeader/>
        </w:trPr>
        <w:tc>
          <w:tcPr>
            <w:tcW w:w="718" w:type="dxa"/>
            <w:vAlign w:val="center"/>
          </w:tcPr>
          <w:p w14:paraId="0675DF5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vAlign w:val="center"/>
          </w:tcPr>
          <w:p w14:paraId="7305A7BA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vAlign w:val="center"/>
          </w:tcPr>
          <w:p w14:paraId="3B00815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1" w:type="dxa"/>
            <w:vAlign w:val="center"/>
          </w:tcPr>
          <w:p w14:paraId="1D6E6FF9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3" w:type="dxa"/>
            <w:vAlign w:val="center"/>
          </w:tcPr>
          <w:p w14:paraId="30CA71F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14:paraId="618391C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0F7D940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3BEE" w:rsidRPr="007A4743" w14:paraId="5B6536B4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74AF250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vAlign w:val="center"/>
          </w:tcPr>
          <w:p w14:paraId="7E2C4D7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Подъездные дороги гравийные с шириной проезжей части 4,5 м</w:t>
            </w:r>
          </w:p>
        </w:tc>
        <w:tc>
          <w:tcPr>
            <w:tcW w:w="715" w:type="dxa"/>
            <w:vAlign w:val="center"/>
          </w:tcPr>
          <w:p w14:paraId="04A5AD6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461" w:type="dxa"/>
            <w:vAlign w:val="center"/>
          </w:tcPr>
          <w:p w14:paraId="62FAC93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03" w:type="dxa"/>
            <w:vAlign w:val="center"/>
          </w:tcPr>
          <w:p w14:paraId="4A056F8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05" w:type="dxa"/>
            <w:vAlign w:val="center"/>
          </w:tcPr>
          <w:p w14:paraId="4D93C11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588" w:type="dxa"/>
            <w:vAlign w:val="center"/>
          </w:tcPr>
          <w:p w14:paraId="38637AA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3BEE" w:rsidRPr="007A4743" w14:paraId="6CD45CBB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54F06FA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1" w:type="dxa"/>
            <w:vAlign w:val="center"/>
          </w:tcPr>
          <w:p w14:paraId="26F858D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Дороги внутри массивов гравийные с шириной полотна 3,5 м</w:t>
            </w:r>
          </w:p>
        </w:tc>
        <w:tc>
          <w:tcPr>
            <w:tcW w:w="715" w:type="dxa"/>
            <w:vAlign w:val="center"/>
          </w:tcPr>
          <w:p w14:paraId="2074537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461" w:type="dxa"/>
            <w:vAlign w:val="center"/>
          </w:tcPr>
          <w:p w14:paraId="29B3F57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303" w:type="dxa"/>
            <w:vAlign w:val="center"/>
          </w:tcPr>
          <w:p w14:paraId="77DDD21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05" w:type="dxa"/>
            <w:vAlign w:val="center"/>
          </w:tcPr>
          <w:p w14:paraId="13D29F9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88" w:type="dxa"/>
            <w:vAlign w:val="center"/>
          </w:tcPr>
          <w:p w14:paraId="124143D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3BEE" w:rsidRPr="007A4743" w14:paraId="5A3D63BA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29F652A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1" w:type="dxa"/>
            <w:vAlign w:val="center"/>
          </w:tcPr>
          <w:p w14:paraId="69CE30C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Автостоянки на 15 автомашин грунтовые с добавлением гравия, щебня</w:t>
            </w:r>
          </w:p>
        </w:tc>
        <w:tc>
          <w:tcPr>
            <w:tcW w:w="715" w:type="dxa"/>
            <w:vAlign w:val="center"/>
          </w:tcPr>
          <w:p w14:paraId="2632272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6D14A30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303" w:type="dxa"/>
            <w:vAlign w:val="center"/>
          </w:tcPr>
          <w:p w14:paraId="4BBE8B7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05" w:type="dxa"/>
            <w:vAlign w:val="center"/>
          </w:tcPr>
          <w:p w14:paraId="67FA661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588" w:type="dxa"/>
            <w:vAlign w:val="center"/>
          </w:tcPr>
          <w:p w14:paraId="0C2A9FB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3BEE" w:rsidRPr="007A4743" w14:paraId="384268DA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0027BE4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1" w:type="dxa"/>
            <w:vAlign w:val="center"/>
          </w:tcPr>
          <w:p w14:paraId="0FBB45E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Прогулочные тропы</w:t>
            </w:r>
          </w:p>
        </w:tc>
        <w:tc>
          <w:tcPr>
            <w:tcW w:w="715" w:type="dxa"/>
            <w:vAlign w:val="center"/>
          </w:tcPr>
          <w:p w14:paraId="1E751A1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461" w:type="dxa"/>
            <w:vAlign w:val="center"/>
          </w:tcPr>
          <w:p w14:paraId="0D76B989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03" w:type="dxa"/>
            <w:vAlign w:val="center"/>
          </w:tcPr>
          <w:p w14:paraId="1EB865E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905" w:type="dxa"/>
            <w:vAlign w:val="center"/>
          </w:tcPr>
          <w:p w14:paraId="232A446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88" w:type="dxa"/>
            <w:vAlign w:val="center"/>
          </w:tcPr>
          <w:p w14:paraId="278F1C6E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3BEE" w:rsidRPr="007A4743" w14:paraId="2455A1ED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66BD323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1" w:type="dxa"/>
            <w:vAlign w:val="center"/>
          </w:tcPr>
          <w:p w14:paraId="033C123E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Скамьи 4-х местные</w:t>
            </w:r>
          </w:p>
        </w:tc>
        <w:tc>
          <w:tcPr>
            <w:tcW w:w="715" w:type="dxa"/>
            <w:vAlign w:val="center"/>
          </w:tcPr>
          <w:p w14:paraId="3294991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09C19C3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3" w:type="dxa"/>
            <w:vAlign w:val="center"/>
          </w:tcPr>
          <w:p w14:paraId="6391BAF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  <w:vAlign w:val="center"/>
          </w:tcPr>
          <w:p w14:paraId="68BDCA2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5400234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3BEE" w:rsidRPr="007A4743" w14:paraId="0D00E427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0431B9B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1" w:type="dxa"/>
            <w:vAlign w:val="center"/>
          </w:tcPr>
          <w:p w14:paraId="02AF942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Пикниковые столы 6-ти местные</w:t>
            </w:r>
          </w:p>
        </w:tc>
        <w:tc>
          <w:tcPr>
            <w:tcW w:w="715" w:type="dxa"/>
            <w:vAlign w:val="center"/>
          </w:tcPr>
          <w:p w14:paraId="24D365C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5CF3387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3" w:type="dxa"/>
            <w:vAlign w:val="center"/>
          </w:tcPr>
          <w:p w14:paraId="79CA032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05" w:type="dxa"/>
            <w:vAlign w:val="center"/>
          </w:tcPr>
          <w:p w14:paraId="55E895E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88" w:type="dxa"/>
            <w:vAlign w:val="center"/>
          </w:tcPr>
          <w:p w14:paraId="56CCE1D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3BEE" w:rsidRPr="007A4743" w14:paraId="67438D4B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763D66F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1" w:type="dxa"/>
            <w:vAlign w:val="center"/>
          </w:tcPr>
          <w:p w14:paraId="2CA4C1F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Укрытия от дождя</w:t>
            </w:r>
          </w:p>
        </w:tc>
        <w:tc>
          <w:tcPr>
            <w:tcW w:w="715" w:type="dxa"/>
            <w:vAlign w:val="center"/>
          </w:tcPr>
          <w:p w14:paraId="47B0FFB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6C4EB5B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3" w:type="dxa"/>
            <w:vAlign w:val="center"/>
          </w:tcPr>
          <w:p w14:paraId="229D399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05" w:type="dxa"/>
            <w:vAlign w:val="center"/>
          </w:tcPr>
          <w:p w14:paraId="04B649A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88" w:type="dxa"/>
            <w:vAlign w:val="center"/>
          </w:tcPr>
          <w:p w14:paraId="6034DE5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2E3BEE" w:rsidRPr="007A4743" w14:paraId="23F94FF0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25906B9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1" w:type="dxa"/>
            <w:vAlign w:val="center"/>
          </w:tcPr>
          <w:p w14:paraId="307C1E3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Очаги для приготовления пищи</w:t>
            </w:r>
          </w:p>
        </w:tc>
        <w:tc>
          <w:tcPr>
            <w:tcW w:w="715" w:type="dxa"/>
            <w:vAlign w:val="center"/>
          </w:tcPr>
          <w:p w14:paraId="249F7A0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1518F67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03" w:type="dxa"/>
            <w:vAlign w:val="center"/>
          </w:tcPr>
          <w:p w14:paraId="79B34B1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05" w:type="dxa"/>
            <w:vAlign w:val="center"/>
          </w:tcPr>
          <w:p w14:paraId="6E542C0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88" w:type="dxa"/>
            <w:vAlign w:val="center"/>
          </w:tcPr>
          <w:p w14:paraId="2E2A332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2E3BEE" w:rsidRPr="007A4743" w14:paraId="155223DB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2E7C6BD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1" w:type="dxa"/>
            <w:vAlign w:val="center"/>
          </w:tcPr>
          <w:p w14:paraId="76415BF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Урны</w:t>
            </w:r>
          </w:p>
        </w:tc>
        <w:tc>
          <w:tcPr>
            <w:tcW w:w="715" w:type="dxa"/>
            <w:vAlign w:val="center"/>
          </w:tcPr>
          <w:p w14:paraId="4472C6B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023D166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3" w:type="dxa"/>
            <w:vAlign w:val="center"/>
          </w:tcPr>
          <w:p w14:paraId="7C90ECF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EDFBC7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484EE27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BEE" w:rsidRPr="007A4743" w14:paraId="6DDD1888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0B36466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1" w:type="dxa"/>
            <w:vAlign w:val="center"/>
          </w:tcPr>
          <w:p w14:paraId="3C36A51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Мусоросборники</w:t>
            </w:r>
          </w:p>
        </w:tc>
        <w:tc>
          <w:tcPr>
            <w:tcW w:w="715" w:type="dxa"/>
            <w:vAlign w:val="center"/>
          </w:tcPr>
          <w:p w14:paraId="176869D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1BB1ABC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03" w:type="dxa"/>
            <w:vAlign w:val="center"/>
          </w:tcPr>
          <w:p w14:paraId="0A1709F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0E6366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AC2CA7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BEE" w:rsidRPr="007A4743" w14:paraId="51C3F180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5602FE2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1" w:type="dxa"/>
            <w:vAlign w:val="center"/>
          </w:tcPr>
          <w:p w14:paraId="4BDE36C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Туалеты</w:t>
            </w:r>
          </w:p>
        </w:tc>
        <w:tc>
          <w:tcPr>
            <w:tcW w:w="715" w:type="dxa"/>
            <w:vAlign w:val="center"/>
          </w:tcPr>
          <w:p w14:paraId="26E7503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12FE5B5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303" w:type="dxa"/>
            <w:vAlign w:val="center"/>
          </w:tcPr>
          <w:p w14:paraId="4302623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4D7E6A0A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5B6D2D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BEE" w:rsidRPr="007A4743" w14:paraId="68F05BF4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6514A27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1" w:type="dxa"/>
            <w:vAlign w:val="center"/>
          </w:tcPr>
          <w:p w14:paraId="63A905A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Аншлаги</w:t>
            </w:r>
          </w:p>
        </w:tc>
        <w:tc>
          <w:tcPr>
            <w:tcW w:w="715" w:type="dxa"/>
            <w:vAlign w:val="center"/>
          </w:tcPr>
          <w:p w14:paraId="664A6C0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501FF1C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03" w:type="dxa"/>
            <w:vAlign w:val="center"/>
          </w:tcPr>
          <w:p w14:paraId="748B754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05" w:type="dxa"/>
            <w:vAlign w:val="center"/>
          </w:tcPr>
          <w:p w14:paraId="251FD72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88" w:type="dxa"/>
            <w:vAlign w:val="center"/>
          </w:tcPr>
          <w:p w14:paraId="518EA8D9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E3BEE" w:rsidRPr="007A4743" w14:paraId="2DC41982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680498A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1" w:type="dxa"/>
            <w:vAlign w:val="center"/>
          </w:tcPr>
          <w:p w14:paraId="1360FF8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Спортивные и игровые площадки</w:t>
            </w:r>
          </w:p>
        </w:tc>
        <w:tc>
          <w:tcPr>
            <w:tcW w:w="715" w:type="dxa"/>
            <w:vAlign w:val="center"/>
          </w:tcPr>
          <w:p w14:paraId="0B38CFF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61" w:type="dxa"/>
            <w:vAlign w:val="center"/>
          </w:tcPr>
          <w:p w14:paraId="1D8F075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03" w:type="dxa"/>
            <w:vAlign w:val="center"/>
          </w:tcPr>
          <w:p w14:paraId="1319F29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657D78F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996158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BEE" w:rsidRPr="007A4743" w14:paraId="1ABDBD41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57135EA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1" w:type="dxa"/>
            <w:vAlign w:val="center"/>
          </w:tcPr>
          <w:p w14:paraId="1D23F38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Пляжи на реках и водоемах</w:t>
            </w:r>
          </w:p>
        </w:tc>
        <w:tc>
          <w:tcPr>
            <w:tcW w:w="715" w:type="dxa"/>
            <w:vAlign w:val="center"/>
          </w:tcPr>
          <w:p w14:paraId="074181D8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61" w:type="dxa"/>
            <w:vAlign w:val="center"/>
          </w:tcPr>
          <w:p w14:paraId="771EF71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03" w:type="dxa"/>
            <w:vAlign w:val="center"/>
          </w:tcPr>
          <w:p w14:paraId="79FADD7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14:paraId="280FE90A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8" w:type="dxa"/>
            <w:vAlign w:val="center"/>
          </w:tcPr>
          <w:p w14:paraId="056BFC6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BEE" w:rsidRPr="007A4743" w14:paraId="30207A57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7C1219F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1" w:type="dxa"/>
            <w:vAlign w:val="center"/>
          </w:tcPr>
          <w:p w14:paraId="5D79F649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Пляжные кабины</w:t>
            </w:r>
          </w:p>
        </w:tc>
        <w:tc>
          <w:tcPr>
            <w:tcW w:w="715" w:type="dxa"/>
            <w:vAlign w:val="center"/>
          </w:tcPr>
          <w:p w14:paraId="2AEA302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754615A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303" w:type="dxa"/>
            <w:vAlign w:val="center"/>
          </w:tcPr>
          <w:p w14:paraId="1CB92DB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05" w:type="dxa"/>
            <w:vAlign w:val="center"/>
          </w:tcPr>
          <w:p w14:paraId="071C7A9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588" w:type="dxa"/>
            <w:vAlign w:val="center"/>
          </w:tcPr>
          <w:p w14:paraId="6A96A40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3BEE" w:rsidRPr="007A4743" w14:paraId="42C5C971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6902197E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1" w:type="dxa"/>
            <w:vAlign w:val="center"/>
          </w:tcPr>
          <w:p w14:paraId="1098F85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Беседки</w:t>
            </w:r>
          </w:p>
        </w:tc>
        <w:tc>
          <w:tcPr>
            <w:tcW w:w="715" w:type="dxa"/>
            <w:vAlign w:val="center"/>
          </w:tcPr>
          <w:p w14:paraId="577B642A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33BE7B3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303" w:type="dxa"/>
            <w:vAlign w:val="center"/>
          </w:tcPr>
          <w:p w14:paraId="2D89022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7C23AB7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7F74E6C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BEE" w:rsidRPr="007A4743" w14:paraId="19240AB0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38CDBE9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1" w:type="dxa"/>
            <w:vAlign w:val="center"/>
          </w:tcPr>
          <w:p w14:paraId="48160FE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Указатели</w:t>
            </w:r>
          </w:p>
        </w:tc>
        <w:tc>
          <w:tcPr>
            <w:tcW w:w="715" w:type="dxa"/>
            <w:vAlign w:val="center"/>
          </w:tcPr>
          <w:p w14:paraId="116C2733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7D2877A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3" w:type="dxa"/>
            <w:vAlign w:val="center"/>
          </w:tcPr>
          <w:p w14:paraId="1484829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05" w:type="dxa"/>
            <w:vAlign w:val="center"/>
          </w:tcPr>
          <w:p w14:paraId="3A91B03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88" w:type="dxa"/>
            <w:vAlign w:val="center"/>
          </w:tcPr>
          <w:p w14:paraId="022323E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E3BEE" w:rsidRPr="007A4743" w14:paraId="00B243EB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16BAD24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1" w:type="dxa"/>
            <w:vAlign w:val="center"/>
          </w:tcPr>
          <w:p w14:paraId="18213A6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Видовые точки</w:t>
            </w:r>
          </w:p>
        </w:tc>
        <w:tc>
          <w:tcPr>
            <w:tcW w:w="715" w:type="dxa"/>
            <w:vAlign w:val="center"/>
          </w:tcPr>
          <w:p w14:paraId="4DC9F74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5821312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03" w:type="dxa"/>
            <w:vAlign w:val="center"/>
          </w:tcPr>
          <w:p w14:paraId="0C68238E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05" w:type="dxa"/>
            <w:vAlign w:val="center"/>
          </w:tcPr>
          <w:p w14:paraId="1228A56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88" w:type="dxa"/>
            <w:vAlign w:val="center"/>
          </w:tcPr>
          <w:p w14:paraId="3C5E175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2E3BEE" w:rsidRPr="007A4743" w14:paraId="7E11BE0B" w14:textId="77777777" w:rsidTr="007A4743">
        <w:trPr>
          <w:trHeight w:val="284"/>
        </w:trPr>
        <w:tc>
          <w:tcPr>
            <w:tcW w:w="718" w:type="dxa"/>
            <w:vAlign w:val="center"/>
          </w:tcPr>
          <w:p w14:paraId="51E443A5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51" w:type="dxa"/>
            <w:vAlign w:val="center"/>
          </w:tcPr>
          <w:p w14:paraId="3D03F06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Колодцы, родники</w:t>
            </w:r>
          </w:p>
        </w:tc>
        <w:tc>
          <w:tcPr>
            <w:tcW w:w="715" w:type="dxa"/>
            <w:vAlign w:val="center"/>
          </w:tcPr>
          <w:p w14:paraId="5B2A6E1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vAlign w:val="center"/>
          </w:tcPr>
          <w:p w14:paraId="05CE5DE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303" w:type="dxa"/>
            <w:vAlign w:val="center"/>
          </w:tcPr>
          <w:p w14:paraId="58F5D9FC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05" w:type="dxa"/>
            <w:vAlign w:val="center"/>
          </w:tcPr>
          <w:p w14:paraId="6AB87BA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588" w:type="dxa"/>
            <w:vAlign w:val="center"/>
          </w:tcPr>
          <w:p w14:paraId="426D819A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2E3BEE" w:rsidRPr="007A4743" w14:paraId="0AB5D7B5" w14:textId="77777777" w:rsidTr="007A4743">
        <w:trPr>
          <w:trHeight w:val="28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A8AE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D84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Площадки для палаток</w:t>
            </w:r>
          </w:p>
          <w:p w14:paraId="11F0F70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туристов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B73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9EB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5F67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A272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D9CF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3BEE" w:rsidRPr="007A4743" w14:paraId="7A3810DC" w14:textId="77777777" w:rsidTr="007A4743">
        <w:trPr>
          <w:trHeight w:val="28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F7D1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0E8D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Мостики, переходы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D486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ECD4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33D0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B89B" w14:textId="77777777" w:rsidR="002E3BEE" w:rsidRPr="007A474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36F5576" w14:textId="77777777" w:rsidR="002E3BEE" w:rsidRPr="007A4743" w:rsidRDefault="002E3BEE" w:rsidP="007A4743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b/>
          <w:sz w:val="28"/>
          <w:szCs w:val="28"/>
        </w:rPr>
        <w:t>2.8.5. Параметры и сроки использования лесов для осуществления</w:t>
      </w:r>
      <w:r w:rsidRPr="007A4743">
        <w:rPr>
          <w:rFonts w:ascii="Times New Roman" w:eastAsia="Times New Roman" w:hAnsi="Times New Roman" w:cs="Times New Roman"/>
          <w:b/>
          <w:sz w:val="28"/>
          <w:szCs w:val="28"/>
        </w:rPr>
        <w:br/>
        <w:t>рекреационной деятельности</w:t>
      </w:r>
    </w:p>
    <w:p w14:paraId="5A0AB3E9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Рекреационная деятельность в лесах регламентируется Правилами использования лесов для осуществления рекреационной деятельности, утвержденными приказом Рослесхоза от 21.02.2012 № 62. Основные параметры и сроки использования лесов для осуществления рекреационной деятельности приведены в пункте 2.8.1. Дополнительно нужно отметить следующее:</w:t>
      </w:r>
    </w:p>
    <w:p w14:paraId="67A4DDEA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целях проведения благоустройства предоставленных лесных участков лица, использующие леса для осуществления рекреационной деятельности, осуществляют уход за лесами на основании проекта освоения лесов;</w:t>
      </w:r>
    </w:p>
    <w:p w14:paraId="3AE245E8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целях строительства объектов для осуществления рекреационной деятельности в лесах допускается проведение рубок лесных насаждений на основании проекта освоения лесов;</w:t>
      </w:r>
    </w:p>
    <w:p w14:paraId="15A09E57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при осуществлении рекреационной деятельности в лесах не допускается повреждение лесных насаждений, растительного покрова и почв за пределами предоставленного лесного участка, захламление площади предоставленного лесного участка и прилегающих территорий бытовым мусором, иными видами отходов, проезд транспортных средств и иных механизмов по произвольным, неустановленным маршрутам;</w:t>
      </w:r>
    </w:p>
    <w:p w14:paraId="4DE726E7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для массового отдыха населения путем установки малых архитектурных форм и устройства мест отдыха и курения позволит уменьшить негативные рекреационные воздействия на экологические условия лесных экосистем;</w:t>
      </w:r>
    </w:p>
    <w:p w14:paraId="37CC47B5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культурного отдыха населения и регулирования рекреационных нагрузок, предлагается ряд возможных мероприятий по благоустройству территории, которые позволят использовать лесные участки для отдыха населения на более высоком уровне, а также снизить этих территориях величину рекреационной нагрузки:</w:t>
      </w:r>
    </w:p>
    <w:p w14:paraId="32E7B1C9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вывешивание лесных плакатов и панно;</w:t>
      </w:r>
    </w:p>
    <w:p w14:paraId="7D9C4D59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строительство и оборудование автостоянок;</w:t>
      </w:r>
    </w:p>
    <w:p w14:paraId="70504DA9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устройство мест для курения с простейшим оборудованием;</w:t>
      </w:r>
    </w:p>
    <w:p w14:paraId="53C02FD3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строительство дорожно-тропиночной сети;</w:t>
      </w:r>
    </w:p>
    <w:p w14:paraId="0EF78CFE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установка комплектов лесной мебели (обеденные столы, скамейки, стулья);</w:t>
      </w:r>
    </w:p>
    <w:p w14:paraId="49E8AFDC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установка навесов от дождя и укрытий от непогоды;</w:t>
      </w:r>
    </w:p>
    <w:p w14:paraId="7EAF5E9D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оборудование площадок для разбивки палаток туристов;</w:t>
      </w:r>
    </w:p>
    <w:p w14:paraId="28CDA91E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определение и оборудование мест для костров;</w:t>
      </w:r>
    </w:p>
    <w:p w14:paraId="74DDB5F1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устройство очагов для приготовления пищи;</w:t>
      </w:r>
    </w:p>
    <w:p w14:paraId="7899DAC7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заготовка дров для кострищ;</w:t>
      </w:r>
    </w:p>
    <w:p w14:paraId="416B0ACA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установка урн для мусора и устройство мусоросборников;</w:t>
      </w:r>
    </w:p>
    <w:p w14:paraId="4289C305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обустройство мест забора питьевой воды на ключах;</w:t>
      </w:r>
    </w:p>
    <w:p w14:paraId="3A0B7647" w14:textId="77777777" w:rsidR="002E3BEE" w:rsidRPr="007A4743" w:rsidRDefault="002E3BEE" w:rsidP="007A4743">
      <w:pPr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64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sz w:val="28"/>
          <w:szCs w:val="28"/>
        </w:rPr>
        <w:t>строительство туалетов;</w:t>
      </w:r>
    </w:p>
    <w:p w14:paraId="64C54500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рекреационных лесах также могут проводиться почвенно-мелиоративные мероприятия: внесение удобрений, известкование, мульчирование, рыхление, огораживание;</w:t>
      </w:r>
    </w:p>
    <w:p w14:paraId="7EF50E94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Осуществление рекреационной деятельности допускается на территории лесничества без размещения объектов капитального строительства за исключением лесных троп и гидротехнических сооружений;</w:t>
      </w:r>
    </w:p>
    <w:p w14:paraId="1A3D2E17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При осуществлении рекреационной деятельности на территории лесов в период пожароопасного сезона проведение массовых мероприятий разрешается только по согласованию с органом местного самоуправления, при условии оборудования на используемых лесных участках мест для разведения костров и сбора мусора.</w:t>
      </w:r>
    </w:p>
    <w:p w14:paraId="071C3E21" w14:textId="77777777" w:rsidR="002E3BEE" w:rsidRPr="007A4743" w:rsidRDefault="002E3BEE" w:rsidP="007A4743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743">
        <w:rPr>
          <w:rFonts w:ascii="Times New Roman" w:eastAsia="Times New Roman" w:hAnsi="Times New Roman" w:cs="Times New Roman"/>
          <w:b/>
          <w:sz w:val="28"/>
          <w:szCs w:val="28"/>
        </w:rPr>
        <w:t>2.8.6. Нормативы использования лесов для осуществления рекреационной деятельности (допустимая рекреационная нагрузка по типам ландшафтов и др.)</w:t>
      </w:r>
    </w:p>
    <w:p w14:paraId="428D6828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 xml:space="preserve">При определении размеров лесных участков, выделяемых для осуществления рекреационной деятельности, необходимо руководствоваться оптимальной рекреационной нагрузкой на лесные экосистемы при соблюдении условий не нанесения ущерба лесным насаждениям и окружающей среде. </w:t>
      </w:r>
    </w:p>
    <w:p w14:paraId="45E1AB29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 xml:space="preserve">На территории лесничества предполагается установить минимальный размер площади лесного участка, равный </w:t>
      </w:r>
      <w:smartTag w:uri="urn:schemas-microsoft-com:office:smarttags" w:element="metricconverter">
        <w:smartTagPr>
          <w:attr w:name="ProductID" w:val="1,0 га"/>
        </w:smartTagPr>
        <w:r w:rsidRPr="007A4743">
          <w:rPr>
            <w:rFonts w:ascii="Times New Roman" w:eastAsia="Calibri" w:hAnsi="Times New Roman" w:cs="Times New Roman"/>
            <w:sz w:val="28"/>
            <w:szCs w:val="28"/>
          </w:rPr>
          <w:t>1,0 га</w:t>
        </w:r>
      </w:smartTag>
      <w:r w:rsidRPr="007A4743">
        <w:rPr>
          <w:rFonts w:ascii="Times New Roman" w:eastAsia="Calibri" w:hAnsi="Times New Roman" w:cs="Times New Roman"/>
          <w:sz w:val="28"/>
          <w:szCs w:val="28"/>
        </w:rPr>
        <w:t xml:space="preserve"> (или равной площади обособленного лесного участка - кластера) для предоставления в аренду, постоянное (бессрочное) пользование для осуществления рекреационной деятельности.</w:t>
      </w:r>
    </w:p>
    <w:p w14:paraId="7D701B8F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В качестве организационно-хозяйственной единицы принимается функциональная зона. Функциональное зонирование представляет собой разделение территории объектов на участке с различным приоритетным назначением и режимами пользования и охраны.</w:t>
      </w:r>
    </w:p>
    <w:p w14:paraId="50DE2AB8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Функциональную зону можно определить как ограниченную территорию, на которой действуют пространственные и временные управленческие предписания, и где осуществляются мероприятия, направленные на выполнение определенных задач.</w:t>
      </w:r>
    </w:p>
    <w:p w14:paraId="7619B2BA" w14:textId="77777777" w:rsidR="002E3BEE" w:rsidRPr="007A4743" w:rsidRDefault="002E3BEE" w:rsidP="007A4743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743">
        <w:rPr>
          <w:rFonts w:ascii="Times New Roman" w:eastAsia="Calibri" w:hAnsi="Times New Roman" w:cs="Times New Roman"/>
          <w:sz w:val="28"/>
          <w:szCs w:val="28"/>
        </w:rPr>
        <w:t>Рекомендуемые нормативы рекреационной нагрузки и благоустройства функциональных зон приведены в таблице 2.8.12</w:t>
      </w:r>
    </w:p>
    <w:p w14:paraId="52EA7A43" w14:textId="77777777" w:rsidR="002E3BEE" w:rsidRPr="007A4743" w:rsidRDefault="002E3BEE" w:rsidP="007A4743">
      <w:pPr>
        <w:keepNext/>
        <w:spacing w:before="360" w:after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4743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2.8.12</w:t>
      </w:r>
    </w:p>
    <w:p w14:paraId="08613D60" w14:textId="614A86D4" w:rsidR="002E3BEE" w:rsidRPr="007A4743" w:rsidRDefault="002E3BEE" w:rsidP="007A4743">
      <w:pPr>
        <w:keepNext/>
        <w:spacing w:before="360" w:after="48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A4743">
        <w:rPr>
          <w:rFonts w:ascii="Times New Roman" w:eastAsia="Calibri" w:hAnsi="Times New Roman" w:cs="Times New Roman"/>
          <w:sz w:val="28"/>
          <w:szCs w:val="28"/>
          <w:lang w:eastAsia="ar-SA"/>
        </w:rPr>
        <w:t>Нормативы рекреационной нагрузки и благоустройства функциональных зон</w:t>
      </w:r>
      <w:r w:rsidR="002078D3" w:rsidRPr="007A47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7A47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рекреационных лесах (на </w:t>
      </w:r>
      <w:smartTag w:uri="urn:schemas-microsoft-com:office:smarttags" w:element="metricconverter">
        <w:smartTagPr>
          <w:attr w:name="ProductID" w:val="1 га"/>
        </w:smartTagPr>
        <w:r w:rsidRPr="007A4743">
          <w:rPr>
            <w:rFonts w:ascii="Times New Roman" w:eastAsia="Calibri" w:hAnsi="Times New Roman" w:cs="Times New Roman"/>
            <w:sz w:val="28"/>
            <w:szCs w:val="28"/>
            <w:lang w:eastAsia="ar-SA"/>
          </w:rPr>
          <w:t>1 га</w:t>
        </w:r>
      </w:smartTag>
      <w:r w:rsidRPr="007A47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площади)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2268"/>
        <w:gridCol w:w="1701"/>
      </w:tblGrid>
      <w:tr w:rsidR="002E3BEE" w:rsidRPr="002078D3" w14:paraId="7EEF4DF6" w14:textId="77777777" w:rsidTr="007A4743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7F8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Наименование, ед. изм.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27E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Функциональные зоны отдыха</w:t>
            </w:r>
          </w:p>
        </w:tc>
      </w:tr>
      <w:tr w:rsidR="002E3BEE" w:rsidRPr="002078D3" w14:paraId="47052439" w14:textId="77777777" w:rsidTr="007A474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FAD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FCAF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A16F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прогулочного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13B1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тихого</w:t>
            </w:r>
          </w:p>
        </w:tc>
      </w:tr>
      <w:tr w:rsidR="002E3BEE" w:rsidRPr="002078D3" w14:paraId="31CF76EF" w14:textId="77777777" w:rsidTr="007A47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E04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3B18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C0D1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D524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E3BEE" w:rsidRPr="002078D3" w14:paraId="0FA202D1" w14:textId="77777777" w:rsidTr="007A47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72C8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*Рекреационная нагрузка, чел/га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4B3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076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9DE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</w:tr>
      <w:tr w:rsidR="002E3BEE" w:rsidRPr="002078D3" w14:paraId="55692337" w14:textId="77777777" w:rsidTr="007A474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53F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временных строений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A00" w14:textId="77777777" w:rsidR="002E3BEE" w:rsidRPr="002078D3" w:rsidRDefault="002E3BEE" w:rsidP="007A4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78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более 20 % площади арендуемого лесного участка</w:t>
            </w:r>
          </w:p>
        </w:tc>
      </w:tr>
    </w:tbl>
    <w:p w14:paraId="6146A191" w14:textId="77777777" w:rsidR="002E3BEE" w:rsidRPr="002078D3" w:rsidRDefault="002E3BEE" w:rsidP="002078D3">
      <w:pPr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78D3">
        <w:rPr>
          <w:rFonts w:ascii="Times New Roman" w:hAnsi="Times New Roman" w:cs="Times New Roman"/>
          <w:sz w:val="28"/>
          <w:szCs w:val="28"/>
          <w:lang w:eastAsia="ar-SA"/>
        </w:rPr>
        <w:t xml:space="preserve">*Рекреационная нагрузка может быть повышена </w:t>
      </w:r>
      <w:proofErr w:type="gramStart"/>
      <w:r w:rsidRPr="002078D3">
        <w:rPr>
          <w:rFonts w:ascii="Times New Roman" w:hAnsi="Times New Roman" w:cs="Times New Roman"/>
          <w:sz w:val="28"/>
          <w:szCs w:val="28"/>
          <w:lang w:eastAsia="ar-SA"/>
        </w:rPr>
        <w:t>путем созданием</w:t>
      </w:r>
      <w:proofErr w:type="gramEnd"/>
      <w:r w:rsidRPr="002078D3">
        <w:rPr>
          <w:rFonts w:ascii="Times New Roman" w:hAnsi="Times New Roman" w:cs="Times New Roman"/>
          <w:sz w:val="28"/>
          <w:szCs w:val="28"/>
          <w:lang w:eastAsia="ar-SA"/>
        </w:rPr>
        <w:t xml:space="preserve"> элементов благоустройства, и в первую очередь – дорожно-тропиночной сети. </w:t>
      </w:r>
    </w:p>
    <w:p w14:paraId="6DB12E0F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Наряду с оборудованием мест интенсивного посещения элементами благоустройства следует предусматривать создание специальных пикниковых лужаек путем посева устойчивых к вытаптыванию злаковых трав, а также создания барьерных посадок из колючих плотных кустарников. На неустойчивых к вытаптыванию участках необходимо проектировать создание непроходимых опушек, при необходимости выполнять огораживание.</w:t>
      </w:r>
    </w:p>
    <w:p w14:paraId="4140F55A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Размещение временных построек, физкультурно-оздоровительных, спортивных и спортивно-технических сооружений допускается, прежде всего, на участках, не занятых деревьями и кустарниками, а при их отсутствии - на участках, занятых наименее ценными лесными насаждениями, в местах, определенных в проекте освоения лесов. В целях строительства объектов для осуществления рекреационной деятельности в лесах допускается проведение рубок лесных насаждений на основании проекта освоения лесов.</w:t>
      </w:r>
    </w:p>
    <w:p w14:paraId="741159EE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рекреационной деятельности в лесах не допускается повреждение лесных насаждений, растительного покрова и почв за пределами предоставленного лесного участка, захламление площади предоставленного лесного участка и прилегающих территорий за пределами предоставленного лесного участка бытовым мусором, иными видами отходов, проезд транспортных средств и иных механизмов по произвольным, неустановленным маршрутам. </w:t>
      </w:r>
    </w:p>
    <w:p w14:paraId="58B3F04D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При организации рекреационного лесопользования проводится экологическое нормирование. Обычно используется экологический норматив предельно-допустимой рекреационной нагрузки, который рассчитывается по формуле </w:t>
      </w:r>
    </w:p>
    <w:p w14:paraId="0A16A918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N=S*M*K, где:</w:t>
      </w:r>
    </w:p>
    <w:p w14:paraId="2261BF82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 S - величина параметра территории (площадь, протяженность);</w:t>
      </w:r>
    </w:p>
    <w:p w14:paraId="1AFCA423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M – допустимое количество единовременных посещений на </w:t>
      </w:r>
      <w:smartTag w:uri="urn:schemas-microsoft-com:office:smarttags" w:element="metricconverter">
        <w:smartTagPr>
          <w:attr w:name="ProductID" w:val="1 га"/>
        </w:smartTagPr>
        <w:r w:rsidRPr="00994897">
          <w:rPr>
            <w:rFonts w:ascii="Times New Roman" w:eastAsia="Calibri" w:hAnsi="Times New Roman" w:cs="Times New Roman"/>
            <w:sz w:val="28"/>
            <w:szCs w:val="28"/>
          </w:rPr>
          <w:t>1 га</w:t>
        </w:r>
      </w:smartTag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 (зависит от класса устойчивости и степени дигрессии лесного участка);</w:t>
      </w:r>
    </w:p>
    <w:p w14:paraId="6931983F" w14:textId="009AED72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К - предельный коэффициент единовременной нагрузки, колеблется в</w:t>
      </w:r>
      <w:r w:rsidR="002078D3" w:rsidRPr="00994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интервале от 0,1 до 1,0 (в зависимости от формы рекреации). </w:t>
      </w:r>
    </w:p>
    <w:p w14:paraId="2EAA984E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Устанавливая предельные нормы нагрузок, необходимо регламентировать посещаемость населения, разъяснять правила поведения в лесу, вводить ответственность за их нарушение. </w:t>
      </w:r>
    </w:p>
    <w:p w14:paraId="61A1C5FF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Главным фактором уменьшения отрицательного влияния на леса и соответствующего повышения их рекреационной емкости является их рекреационное благоустройство - организация системы дорожек, скамеек и т.д. Необходимым условием является повышение культуры населения, включающим такие меры как:</w:t>
      </w:r>
    </w:p>
    <w:p w14:paraId="1635A36D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формирование и поддержание рекреационных зон в состоянии, пригодном для отдыха и не нарушающих природного баланса;</w:t>
      </w:r>
    </w:p>
    <w:p w14:paraId="22CB53A2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-появление новых мест отдыха, не нарушающих природной целостности и гармоничности;</w:t>
      </w:r>
    </w:p>
    <w:p w14:paraId="6D5428D1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популяризация и развитие экотуризма;</w:t>
      </w:r>
    </w:p>
    <w:p w14:paraId="50AED841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- рассредоточение </w:t>
      </w:r>
      <w:proofErr w:type="spellStart"/>
      <w:r w:rsidRPr="00994897">
        <w:rPr>
          <w:rFonts w:ascii="Times New Roman" w:eastAsia="Calibri" w:hAnsi="Times New Roman" w:cs="Times New Roman"/>
          <w:sz w:val="28"/>
          <w:szCs w:val="28"/>
        </w:rPr>
        <w:t>рекреантов</w:t>
      </w:r>
      <w:proofErr w:type="spellEnd"/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 с целью сохранения видового разнообразия участка;</w:t>
      </w:r>
    </w:p>
    <w:p w14:paraId="5EAB190B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повышение экологической культуры населения и экологического образования как факторов в достижении устойчивого развития;</w:t>
      </w:r>
    </w:p>
    <w:p w14:paraId="64EC9642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понимание рекреационной деятельности как основы для бизнеса.</w:t>
      </w:r>
    </w:p>
    <w:p w14:paraId="634D44F4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Основной задачей ведения лесного хозяйства в рекреационных зонах, кроме проведения чисто лесоводческих мероприятий (создание культур, проведение санитарных рубок, реконструкция насаждений и т.п.), являются строительство подъездных путей, прокладка пешеходных троп и туристских маршрутов, обустройство мест отдыха, спортивных площадок, стоянок для автомашин и др.</w:t>
      </w:r>
    </w:p>
    <w:p w14:paraId="265B42D2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Основными лесохозяйственными мероприятиями, направленными на улучшение и </w:t>
      </w:r>
      <w:proofErr w:type="gramStart"/>
      <w:r w:rsidRPr="00994897">
        <w:rPr>
          <w:rFonts w:ascii="Times New Roman" w:eastAsia="Calibri" w:hAnsi="Times New Roman" w:cs="Times New Roman"/>
          <w:sz w:val="28"/>
          <w:szCs w:val="28"/>
        </w:rPr>
        <w:t>сохранение санитарно-гигиенических и оздоровительных функций леса</w:t>
      </w:r>
      <w:proofErr w:type="gramEnd"/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14:paraId="161F47A3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рубки ухода;</w:t>
      </w:r>
    </w:p>
    <w:p w14:paraId="490BE76B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- направленный подбор и внедрение растений, обладающих декоративностью, повышенной </w:t>
      </w:r>
      <w:proofErr w:type="spellStart"/>
      <w:r w:rsidRPr="00994897">
        <w:rPr>
          <w:rFonts w:ascii="Times New Roman" w:eastAsia="Calibri" w:hAnsi="Times New Roman" w:cs="Times New Roman"/>
          <w:sz w:val="28"/>
          <w:szCs w:val="28"/>
        </w:rPr>
        <w:t>кислородопродуктивностью</w:t>
      </w:r>
      <w:proofErr w:type="spellEnd"/>
      <w:r w:rsidRPr="00994897">
        <w:rPr>
          <w:rFonts w:ascii="Times New Roman" w:eastAsia="Calibri" w:hAnsi="Times New Roman" w:cs="Times New Roman"/>
          <w:sz w:val="28"/>
          <w:szCs w:val="28"/>
        </w:rPr>
        <w:t>, способностью нейтрализовать излишки углекислого газа, пыли и шума;</w:t>
      </w:r>
    </w:p>
    <w:p w14:paraId="68B9DE58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защита от вредителей и болезней;</w:t>
      </w:r>
    </w:p>
    <w:p w14:paraId="3D93B414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охрана от пожаров.</w:t>
      </w:r>
    </w:p>
    <w:p w14:paraId="6670427F" w14:textId="0C2E88F1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Подготовку территории под рекреацию следует вести</w:t>
      </w:r>
      <w:r w:rsidR="002078D3" w:rsidRPr="00994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4897">
        <w:rPr>
          <w:rFonts w:ascii="Times New Roman" w:eastAsia="Calibri" w:hAnsi="Times New Roman" w:cs="Times New Roman"/>
          <w:sz w:val="28"/>
          <w:szCs w:val="28"/>
        </w:rPr>
        <w:t>в двух направлениях:</w:t>
      </w:r>
    </w:p>
    <w:p w14:paraId="7BB3FD2A" w14:textId="20F3CE5C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- проведения ухода за насаждениями (выборка отставших в росте, сухостойных, суховершинных, зараженных, опасных и </w:t>
      </w:r>
      <w:proofErr w:type="spellStart"/>
      <w:r w:rsidRPr="00994897">
        <w:rPr>
          <w:rFonts w:ascii="Times New Roman" w:eastAsia="Calibri" w:hAnsi="Times New Roman" w:cs="Times New Roman"/>
          <w:sz w:val="28"/>
          <w:szCs w:val="28"/>
        </w:rPr>
        <w:t>валежных</w:t>
      </w:r>
      <w:proofErr w:type="spellEnd"/>
      <w:r w:rsidR="002078D3" w:rsidRPr="00994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4897">
        <w:rPr>
          <w:rFonts w:ascii="Times New Roman" w:eastAsia="Calibri" w:hAnsi="Times New Roman" w:cs="Times New Roman"/>
          <w:sz w:val="28"/>
          <w:szCs w:val="28"/>
        </w:rPr>
        <w:t>деревьев для уменьшения сомкнутости и повышение санитарного состояния и эстетической привлекательности;</w:t>
      </w:r>
    </w:p>
    <w:p w14:paraId="43043E33" w14:textId="74E0FA65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- благоустройство территории путем устройства дорожно-тропиночной сети, различного назначения площадок, автостоянок, навесов от дождя, размещения аншлагов и указателей и других</w:t>
      </w:r>
      <w:r w:rsidR="002078D3" w:rsidRPr="00994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4897">
        <w:rPr>
          <w:rFonts w:ascii="Times New Roman" w:eastAsia="Calibri" w:hAnsi="Times New Roman" w:cs="Times New Roman"/>
          <w:sz w:val="28"/>
          <w:szCs w:val="28"/>
        </w:rPr>
        <w:t>мероприятий, способствующих рекреационной емкости насаждений.</w:t>
      </w:r>
    </w:p>
    <w:p w14:paraId="14D313CE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Благоустройство территории может носить фрагментарный характер. </w:t>
      </w:r>
    </w:p>
    <w:p w14:paraId="00AB812F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При определении размеров участков для осуществления рекреационной деятельности, необходимо руководствоваться оптимальной рекреационной нагрузкой на лесные экосистемы при соблюдении условий не нанесения ущерба лесным насаждениям и окружающей среде.</w:t>
      </w:r>
    </w:p>
    <w:p w14:paraId="4E879628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Использование лесов для организации рекреационной деятельности осуществляется способами, не наносящими вреда окружающей среде и здоровью человека. На лесных участках, предоставленных для осуществления рекреационной деятельности, подлежат сохранению природные ландшафты, объекты животного мира, растительного мира, водные объекты. </w:t>
      </w:r>
    </w:p>
    <w:p w14:paraId="42984B35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В целях проведения благоустройства предоставленных лесных участков лица, использующие леса для осуществления рекреационной деятельности, осуществляют уход за лесами на основании проекта освоения лесов.</w:t>
      </w:r>
    </w:p>
    <w:p w14:paraId="678A0AEA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В целях строительства объектов для осуществления рекреационной деятельности в лесах допускается проведение рубок лесных насаждений на основании проекта освоения лесов.</w:t>
      </w:r>
    </w:p>
    <w:p w14:paraId="35D1AAF8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При осуществлении рекреационной деятельности в лесах не допускается повреждение лесных насаждений, растительного покрова и почв за пределами предоставленного лесного участка, захламление площади предоставленного лесного участка и прилегающей территории бытовым мусором, иными видами отходов, а также проезд транспортных средств и иных механизмов по произвольным, не установленным маршрутам.</w:t>
      </w:r>
    </w:p>
    <w:p w14:paraId="4798BE84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В соответствии с пунктом 3 статьи 72 Лесного кодекса Российской Федерации, договор аренды лесного участка для осуществления рекреационной деятельности заключается на срок от 10 до 49 лет.</w:t>
      </w:r>
    </w:p>
    <w:p w14:paraId="49D1A04D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При использовании лесных участков для осуществления рекреационной деятельности необходимо обеспечить выполнение требований Правил санитарной безопасности в лесах, утвержденных постановлением Правительства Российской Федерации от 29.06.2007 г. № 414, и Правил пожарной безопасности в лесах, утвержденных постановлением Правительства Российской Федерации от 30.06.2007 г. № 417.</w:t>
      </w:r>
    </w:p>
    <w:p w14:paraId="09FF755B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В соответствии с Правилами санитарной безопасности в лесах, при использовании лесов для рекреационной деятельности не допускается ухудшение санитарного и лесопатологического состояния насаждений.</w:t>
      </w:r>
    </w:p>
    <w:p w14:paraId="2845CD32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В соответствии с пунктом 24 Правил пожарной безопасности в лесах, при осуществлении рекреационной деятельности в лесах в период пожароопасного сезона, проведение массовых мероприятий разрешается только по согласованию с органом местного самоуправления, при условии оборудования на используемых лесных участках мест для разведения костров и сбора мусора.</w:t>
      </w:r>
    </w:p>
    <w:p w14:paraId="18DDC64B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 xml:space="preserve">Граждане и юридические лица используют лесные участки для осуществления рекреационной деятельности на основании договоров аренды и в соответствии с проектом освоения лесов, прошедшим государственную или муниципальную экспертизу. </w:t>
      </w:r>
    </w:p>
    <w:p w14:paraId="0F0CD788" w14:textId="77777777" w:rsidR="002E3BEE" w:rsidRPr="00994897" w:rsidRDefault="002E3BEE" w:rsidP="00994897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897">
        <w:rPr>
          <w:rFonts w:ascii="Times New Roman" w:eastAsia="Calibri" w:hAnsi="Times New Roman" w:cs="Times New Roman"/>
          <w:sz w:val="28"/>
          <w:szCs w:val="28"/>
        </w:rPr>
        <w:t>Невыполнение гражданами и юридическими лицами, использующими леса для осуществления рекреационной деятельности, проекта освоения лесов является основанием для досрочного расторжения договора аренды лесного участка.</w:t>
      </w:r>
    </w:p>
    <w:sectPr w:rsidR="002E3BEE" w:rsidRPr="00994897" w:rsidSect="002078D3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589B" w14:textId="77777777" w:rsidR="00D57B86" w:rsidRDefault="00D57B86">
      <w:pPr>
        <w:spacing w:after="0" w:line="240" w:lineRule="auto"/>
      </w:pPr>
      <w:r>
        <w:separator/>
      </w:r>
    </w:p>
  </w:endnote>
  <w:endnote w:type="continuationSeparator" w:id="0">
    <w:p w14:paraId="7BB1A990" w14:textId="77777777" w:rsidR="00D57B86" w:rsidRDefault="00D5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63F4" w14:textId="77777777" w:rsidR="00D57B86" w:rsidRDefault="00D57B86">
      <w:pPr>
        <w:spacing w:after="0" w:line="240" w:lineRule="auto"/>
      </w:pPr>
      <w:r>
        <w:separator/>
      </w:r>
    </w:p>
  </w:footnote>
  <w:footnote w:type="continuationSeparator" w:id="0">
    <w:p w14:paraId="0B723BF4" w14:textId="77777777" w:rsidR="00D57B86" w:rsidRDefault="00D5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94B2" w14:textId="77777777" w:rsidR="00682538" w:rsidRPr="002E3BEE" w:rsidRDefault="002E3BEE" w:rsidP="002E3BEE">
    <w:r w:rsidRPr="002E3BE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AB4BF4" wp14:editId="378D8C09">
              <wp:simplePos x="0" y="0"/>
              <wp:positionH relativeFrom="page">
                <wp:posOffset>10229850</wp:posOffset>
              </wp:positionH>
              <wp:positionV relativeFrom="page">
                <wp:posOffset>3509010</wp:posOffset>
              </wp:positionV>
              <wp:extent cx="243205" cy="440690"/>
              <wp:effectExtent l="0" t="0" r="4445" b="16510"/>
              <wp:wrapNone/>
              <wp:docPr id="225" name="Надпись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80"/>
                          </w:tblGrid>
                          <w:tr w:rsidR="00682538" w:rsidRPr="002E3BEE" w14:paraId="4221891A" w14:textId="77777777" w:rsidTr="00F0546B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7C938350" w14:textId="431913BC" w:rsidR="00682538" w:rsidRPr="002E3BEE" w:rsidRDefault="002078D3" w:rsidP="002E3BEE"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1B9579CC" w14:textId="77777777" w:rsidR="00682538" w:rsidRPr="002E3BEE" w:rsidRDefault="00D57B86" w:rsidP="002E3BE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B4BF4" id="_x0000_t202" coordsize="21600,21600" o:spt="202" path="m,l,21600r21600,l21600,xe">
              <v:stroke joinstyle="miter"/>
              <v:path gradientshapeok="t" o:connecttype="rect"/>
            </v:shapetype>
            <v:shape id="Надпись 225" o:spid="_x0000_s1026" type="#_x0000_t202" style="position:absolute;margin-left:805.5pt;margin-top:276.3pt;width:19.15pt;height: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DP1gEAAJADAAAOAAAAZHJzL2Uyb0RvYy54bWysU9uO0zAQfUfiHyy/06SlrC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80"/>
                    </w:tblGrid>
                    <w:tr w:rsidR="00682538" w:rsidRPr="002E3BEE" w14:paraId="4221891A" w14:textId="77777777" w:rsidTr="00F0546B">
                      <w:trPr>
                        <w:cantSplit/>
                        <w:trHeight w:val="1134"/>
                      </w:trPr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7C938350" w14:textId="431913BC" w:rsidR="00682538" w:rsidRPr="002E3BEE" w:rsidRDefault="002078D3" w:rsidP="002E3BEE"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1B9579CC" w14:textId="77777777" w:rsidR="00682538" w:rsidRPr="002E3BEE" w:rsidRDefault="00D57B86" w:rsidP="002E3BE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6A3E"/>
    <w:multiLevelType w:val="hybridMultilevel"/>
    <w:tmpl w:val="58B44C86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79"/>
    <w:rsid w:val="000631AF"/>
    <w:rsid w:val="002078D3"/>
    <w:rsid w:val="002E3BEE"/>
    <w:rsid w:val="004D0692"/>
    <w:rsid w:val="006B2C06"/>
    <w:rsid w:val="0075379D"/>
    <w:rsid w:val="007A4743"/>
    <w:rsid w:val="00904EEE"/>
    <w:rsid w:val="00994897"/>
    <w:rsid w:val="00A00079"/>
    <w:rsid w:val="00A9121E"/>
    <w:rsid w:val="00D46139"/>
    <w:rsid w:val="00D57B86"/>
    <w:rsid w:val="00E7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48E5A3"/>
  <w15:chartTrackingRefBased/>
  <w15:docId w15:val="{BF3BC427-96DB-42C3-9951-5E25A083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4EEE"/>
  </w:style>
  <w:style w:type="paragraph" w:styleId="a5">
    <w:name w:val="footer"/>
    <w:basedOn w:val="a"/>
    <w:link w:val="a6"/>
    <w:uiPriority w:val="99"/>
    <w:unhideWhenUsed/>
    <w:rsid w:val="00904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EEE"/>
  </w:style>
  <w:style w:type="paragraph" w:styleId="a7">
    <w:name w:val="List Paragraph"/>
    <w:basedOn w:val="a"/>
    <w:uiPriority w:val="34"/>
    <w:qFormat/>
    <w:rsid w:val="007A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25</Pages>
  <Words>6278</Words>
  <Characters>35786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5</cp:revision>
  <dcterms:created xsi:type="dcterms:W3CDTF">2021-12-22T06:39:00Z</dcterms:created>
  <dcterms:modified xsi:type="dcterms:W3CDTF">2021-12-26T16:14:00Z</dcterms:modified>
</cp:coreProperties>
</file>