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16B5" w14:textId="18CFAFE4" w:rsidR="000656D4" w:rsidRPr="00233EB1" w:rsidRDefault="000656D4" w:rsidP="00233EB1">
      <w:pPr>
        <w:keepNext/>
        <w:spacing w:before="480" w:after="480" w:line="259" w:lineRule="auto"/>
        <w:jc w:val="center"/>
        <w:rPr>
          <w:b/>
          <w:sz w:val="28"/>
          <w:szCs w:val="28"/>
          <w:lang w:eastAsia="en-US"/>
        </w:rPr>
      </w:pPr>
      <w:r w:rsidRPr="00233EB1">
        <w:rPr>
          <w:b/>
          <w:sz w:val="28"/>
          <w:szCs w:val="28"/>
          <w:lang w:eastAsia="en-US"/>
        </w:rPr>
        <w:t>2.5. Нормативы, параметры и сроки использования лесов для осуществления видов деятельности в сфере охотничьего хозяйства</w:t>
      </w:r>
    </w:p>
    <w:p w14:paraId="6A69084E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участков.</w:t>
      </w:r>
    </w:p>
    <w:p w14:paraId="5A70905F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Использование лесов для осуществления видов деятельности в сфере охотничьего хозяйства без предоставления лесных участков допускается,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инфраструктуры.</w:t>
      </w:r>
    </w:p>
    <w:p w14:paraId="2B5F65E7" w14:textId="3A69E660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 xml:space="preserve">Правила использования лесов для осуществления видов деятельности в сфере охотничьего хозяйства и перечень случаев использования лесов в указанных целях без предоставления лесных участков установлены приказом </w:t>
      </w:r>
      <w:r w:rsidR="005C247D" w:rsidRPr="00233EB1">
        <w:rPr>
          <w:color w:val="FF0000"/>
          <w:sz w:val="28"/>
          <w:szCs w:val="28"/>
          <w:lang w:eastAsia="zh-CN"/>
        </w:rPr>
        <w:t>Минприроды России от 24.07.2020 N 477 (с изменениями на 27 мая 2021 года).</w:t>
      </w:r>
    </w:p>
    <w:p w14:paraId="05D51D26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 xml:space="preserve">Использование лесов лесничества для осуществления видов деятельности в сфере охотничьего хозяйства, осуществляется </w:t>
      </w:r>
      <w:proofErr w:type="gramStart"/>
      <w:r w:rsidRPr="00233EB1">
        <w:rPr>
          <w:rFonts w:eastAsia="Calibri"/>
          <w:sz w:val="28"/>
          <w:szCs w:val="28"/>
          <w:lang w:eastAsia="en-US"/>
        </w:rPr>
        <w:t>согласно лицензий</w:t>
      </w:r>
      <w:proofErr w:type="gramEnd"/>
      <w:r w:rsidRPr="00233EB1">
        <w:rPr>
          <w:rFonts w:eastAsia="Calibri"/>
          <w:sz w:val="28"/>
          <w:szCs w:val="28"/>
          <w:lang w:eastAsia="en-US"/>
        </w:rPr>
        <w:t>, выданных постановлениями администрации Республики Ингушетии. Существующие лицензии на право использования лесных участков подлежат переоформлению с учетом Федерального закона РФ от 23.07.2013 № 201-ФЗ «Об охоте и о сохранении охотничьих ресурсов и о внесении изменений в отдельные законодательные акты Российской Федерации».</w:t>
      </w:r>
    </w:p>
    <w:p w14:paraId="5BCBE031" w14:textId="34CD252A" w:rsidR="000656D4" w:rsidRPr="00233EB1" w:rsidRDefault="000656D4" w:rsidP="00233EB1">
      <w:pPr>
        <w:spacing w:before="240" w:after="240"/>
        <w:ind w:firstLine="709"/>
        <w:jc w:val="both"/>
        <w:rPr>
          <w:sz w:val="28"/>
          <w:szCs w:val="28"/>
        </w:rPr>
      </w:pPr>
      <w:r w:rsidRPr="00233EB1">
        <w:rPr>
          <w:rFonts w:eastAsia="Calibri"/>
          <w:sz w:val="28"/>
          <w:szCs w:val="28"/>
          <w:lang w:eastAsia="en-US"/>
        </w:rPr>
        <w:t>Осуществление видов деятельности в сфере охотничьего хозяйства осуществляется согласно Федеральному закону РФ от 24.04.1995 № 52-ФЗ «О животном мире» и</w:t>
      </w:r>
      <w:r w:rsidRPr="00233EB1">
        <w:rPr>
          <w:sz w:val="28"/>
          <w:szCs w:val="28"/>
        </w:rPr>
        <w:t xml:space="preserve"> Законом Республики Ингушетия от 5.05.2008 № 6-РЗ «О правилах использования лесов для ведения охотничьего хозяйства на территории Республики Ингушетия».</w:t>
      </w:r>
    </w:p>
    <w:p w14:paraId="3764AA24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В соответствии с пунктом 3 статьи 72 Лесного кодекса РФ договор аренды, лесного участка для осуществления видов деятельности в сфере охотничьего хозяйства заключается на срок от 20 до 49 лет.</w:t>
      </w:r>
    </w:p>
    <w:p w14:paraId="2BE007F6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Граждане и юридические лица используют лесные участки для осуществления видов деятельности в сфере охотничьего хозяйства на основании договоров аренды лесных участков, заключенных по результатам аукционов по продаже прав на заключение такого договора. Лица, которым лесные участки предоставлены в аренду для комплексного использования лесов, составляют в установленном порядке проект освоения лесов, который подлежит государственной экспертизе в соответствии со статьями 83, 88, 89 Лесного кодекса РФ.</w:t>
      </w:r>
    </w:p>
    <w:p w14:paraId="4C9E3CE3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lastRenderedPageBreak/>
        <w:t>Невыполнение гражданами и юридическими лицами, использующими леса для осуществления видов деятельности в сфере охотничьего хозяйства, проекта освоения лесов является основанием для досрочного расторжения договора аренды лесного участка.</w:t>
      </w:r>
    </w:p>
    <w:p w14:paraId="6D92A61B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Согласно статьям 11, 37 Лесного кодекса РФ, использование гражданами лесов лесничества для любительской и спортивной охоты осуществляется без предоставления лесных участков.</w:t>
      </w:r>
    </w:p>
    <w:p w14:paraId="2DFB4B40" w14:textId="77777777" w:rsidR="000656D4" w:rsidRPr="00233EB1" w:rsidRDefault="000656D4" w:rsidP="000656D4">
      <w:pPr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При использовании лесов для осуществления видов деятельности в сфере охотничьего хозяйства граждане и юридические лица вправе:</w:t>
      </w:r>
    </w:p>
    <w:p w14:paraId="1C82B064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– содержать и разводить животных, отнесенных к объектам охоты, в полу- вольных условиях в соответствии с законодательством о животном мире.</w:t>
      </w:r>
    </w:p>
    <w:p w14:paraId="5CB5B382" w14:textId="77777777" w:rsidR="000656D4" w:rsidRPr="00233EB1" w:rsidRDefault="000656D4" w:rsidP="000656D4">
      <w:pPr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По согласованию с арендодателем (лесничеством) лесных участков:</w:t>
      </w:r>
    </w:p>
    <w:p w14:paraId="41B4717F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– возводить на срок договора аренды лесного участка временные постройки и сооружения (охотничьи избушки, кордоны, вышки, скрадки и другие объекты), необходимые для осуществления данного вида пользования, а также проводить благоустройство лесных участков;</w:t>
      </w:r>
    </w:p>
    <w:p w14:paraId="4272E4DC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– создавать при необходимости лесную инфраструктуру (лесные дороги, лесные склады, лесные навесы);</w:t>
      </w:r>
    </w:p>
    <w:p w14:paraId="4CC2AFF3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– заготавливать древесно-веточный корм;</w:t>
      </w:r>
    </w:p>
    <w:p w14:paraId="63E4E9EC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– осуществлять реконструкцию лесоводственными методами отдельных территорий лесных участков, в том числе занятых малоценными насаждениями (в соответствии с проектом освоения);</w:t>
      </w:r>
    </w:p>
    <w:p w14:paraId="5FEEEB1C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– осуществлять комплекс биотехнических мероприятий (устройство подкормочных площадок, солонцов), улучшающие кормовые, защитные и гнездовые условия охотничьих угодий и другие мероприятий.</w:t>
      </w:r>
    </w:p>
    <w:p w14:paraId="6BBE6BFC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При этом арендатор не должен проводить биотехнические мероприятия, способствующие концентрации диких копытных животных в местах проведения лесовосстановительных мероприятий, а также не допускать своими действиями разрушения или ухудшения среды обитания объектов животного мира на арендованных лесных участках.</w:t>
      </w:r>
    </w:p>
    <w:p w14:paraId="03418216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Дикие копытные животные оказывают существенное воздействие на лесную среду, процесс естественного и искусственного лесовосстановления, поэтому чрезмерная нерегулируемая численность животных приносит значительный вред насаждениям.</w:t>
      </w:r>
    </w:p>
    <w:p w14:paraId="032829E3" w14:textId="77777777" w:rsidR="000656D4" w:rsidRPr="005A4EC4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4EC4">
        <w:rPr>
          <w:rFonts w:eastAsia="Calibri"/>
          <w:sz w:val="28"/>
          <w:szCs w:val="28"/>
          <w:lang w:eastAsia="en-US"/>
        </w:rPr>
        <w:t>Вся территория Сунженского лесничества решениями органов исполнительной власти Республики Ингушетии признана охотничьими угодьями, и в течение многих предыдущих лет по факту использовалась для ведения охотничьего хозяйства республиканскими и районными обществами охотников на безвозмездной основе.</w:t>
      </w:r>
    </w:p>
    <w:p w14:paraId="36DB9D2B" w14:textId="77777777" w:rsidR="000656D4" w:rsidRPr="005A4EC4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4EC4">
        <w:rPr>
          <w:rFonts w:eastAsia="Calibri"/>
          <w:sz w:val="28"/>
          <w:szCs w:val="28"/>
          <w:lang w:eastAsia="en-US"/>
        </w:rPr>
        <w:t xml:space="preserve">Договор аренды лесного участка в целях использования лесов для осуществления видов деятельности в сфере охотничьего хозяйства заключается на </w:t>
      </w:r>
      <w:r w:rsidRPr="00233EB1">
        <w:rPr>
          <w:rFonts w:eastAsia="Calibri"/>
          <w:sz w:val="28"/>
          <w:szCs w:val="28"/>
          <w:lang w:eastAsia="en-US"/>
        </w:rPr>
        <w:t>срок</w:t>
      </w:r>
      <w:r w:rsidRPr="005A4EC4">
        <w:rPr>
          <w:rFonts w:eastAsia="Calibri"/>
          <w:sz w:val="28"/>
          <w:szCs w:val="28"/>
          <w:lang w:eastAsia="en-US"/>
        </w:rPr>
        <w:t xml:space="preserve"> от двадцати до сорока девяти лет.</w:t>
      </w:r>
    </w:p>
    <w:p w14:paraId="222951D6" w14:textId="77777777" w:rsidR="000656D4" w:rsidRPr="005A4EC4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4EC4">
        <w:rPr>
          <w:rFonts w:eastAsia="Calibri"/>
          <w:sz w:val="28"/>
          <w:szCs w:val="28"/>
          <w:lang w:eastAsia="en-US"/>
        </w:rPr>
        <w:t xml:space="preserve">На лесных </w:t>
      </w:r>
      <w:r w:rsidRPr="00233EB1">
        <w:rPr>
          <w:rFonts w:eastAsia="Calibri"/>
          <w:sz w:val="28"/>
          <w:szCs w:val="28"/>
          <w:lang w:eastAsia="en-US"/>
        </w:rPr>
        <w:t>участках</w:t>
      </w:r>
      <w:r w:rsidRPr="005A4EC4">
        <w:rPr>
          <w:rFonts w:eastAsia="Calibri"/>
          <w:sz w:val="28"/>
          <w:szCs w:val="28"/>
          <w:lang w:eastAsia="en-US"/>
        </w:rPr>
        <w:t>, предоставленных для осуществления видов деятельности в сфере охотничьего хозяйства, допускается создание объектов охотничьей инфраструктуры в соответствии с федеральным законом об охоте и о сохранении охотничьих ресурсов.</w:t>
      </w:r>
    </w:p>
    <w:p w14:paraId="26353B10" w14:textId="77777777" w:rsidR="000656D4" w:rsidRPr="00233EB1" w:rsidRDefault="000656D4" w:rsidP="00233EB1">
      <w:pPr>
        <w:spacing w:before="240" w:after="240"/>
        <w:ind w:firstLine="709"/>
        <w:jc w:val="both"/>
        <w:rPr>
          <w:sz w:val="28"/>
          <w:szCs w:val="28"/>
        </w:rPr>
      </w:pPr>
      <w:r w:rsidRPr="005A4EC4">
        <w:rPr>
          <w:rFonts w:eastAsia="Calibri"/>
          <w:sz w:val="28"/>
          <w:szCs w:val="28"/>
          <w:lang w:eastAsia="en-US"/>
        </w:rPr>
        <w:t xml:space="preserve">В соответствии со </w:t>
      </w:r>
      <w:r w:rsidRPr="00233EB1">
        <w:rPr>
          <w:rFonts w:eastAsia="Calibri"/>
          <w:sz w:val="28"/>
          <w:szCs w:val="28"/>
          <w:lang w:eastAsia="en-US"/>
        </w:rPr>
        <w:t>статьей</w:t>
      </w:r>
      <w:r w:rsidRPr="005A4EC4">
        <w:rPr>
          <w:rFonts w:eastAsia="Calibri"/>
          <w:sz w:val="28"/>
          <w:szCs w:val="28"/>
          <w:lang w:eastAsia="en-US"/>
        </w:rPr>
        <w:t xml:space="preserve"> 7 Федерального закона от 24.07.2009 № 209-ФЗ в границы охотничьих угодий включаются земли, правовой режим которых допускает осуществление видов деятельности в сфере охотничьего</w:t>
      </w:r>
      <w:r w:rsidRPr="00233EB1">
        <w:rPr>
          <w:sz w:val="28"/>
          <w:szCs w:val="28"/>
        </w:rPr>
        <w:t xml:space="preserve"> хозяйства. </w:t>
      </w:r>
    </w:p>
    <w:p w14:paraId="632790C1" w14:textId="77777777" w:rsidR="000656D4" w:rsidRPr="00233EB1" w:rsidRDefault="000656D4" w:rsidP="00233EB1">
      <w:pPr>
        <w:spacing w:before="240" w:after="240"/>
        <w:ind w:firstLine="709"/>
        <w:jc w:val="both"/>
        <w:rPr>
          <w:sz w:val="28"/>
          <w:szCs w:val="28"/>
        </w:rPr>
      </w:pPr>
      <w:r w:rsidRPr="00233EB1">
        <w:rPr>
          <w:sz w:val="28"/>
          <w:szCs w:val="28"/>
        </w:rPr>
        <w:t xml:space="preserve">Расположенные в </w:t>
      </w:r>
      <w:r w:rsidRPr="00233EB1">
        <w:rPr>
          <w:rFonts w:eastAsia="Calibri"/>
          <w:sz w:val="28"/>
          <w:szCs w:val="28"/>
          <w:lang w:eastAsia="en-US"/>
        </w:rPr>
        <w:t>границах</w:t>
      </w:r>
      <w:r w:rsidRPr="00233EB1">
        <w:rPr>
          <w:sz w:val="28"/>
          <w:szCs w:val="28"/>
        </w:rPr>
        <w:t xml:space="preserve"> охотничьих угодий, не предоставленные физическим лицам, юридическим лицам и находящиеся в государственной собственности лесные участки (если предоставление таких лесных участков осуществляется органами исполнительной власти субъекта Российской Федерации) предоставляются в аренду для целей размещения объектов охотничьей инфраструктуры и (или) в целях, не связанных с их размещением, юридическим лицам, индивидуальным предпринимателям по результатам аукционов на право заключения охотхозяйственных соглашений.</w:t>
      </w:r>
    </w:p>
    <w:p w14:paraId="7FE921F0" w14:textId="77777777" w:rsidR="000656D4" w:rsidRPr="00233EB1" w:rsidRDefault="000656D4" w:rsidP="00233EB1">
      <w:pPr>
        <w:spacing w:before="240" w:after="240"/>
        <w:ind w:firstLine="709"/>
        <w:jc w:val="both"/>
        <w:rPr>
          <w:sz w:val="28"/>
          <w:szCs w:val="28"/>
        </w:rPr>
      </w:pPr>
      <w:r w:rsidRPr="00233EB1">
        <w:rPr>
          <w:sz w:val="28"/>
          <w:szCs w:val="28"/>
        </w:rPr>
        <w:t xml:space="preserve">В целях привлечения инвестиций в охотничье хозяйство с юридическими лицами, индивидуальными </w:t>
      </w:r>
      <w:r w:rsidRPr="00233EB1">
        <w:rPr>
          <w:rFonts w:eastAsia="Calibri"/>
          <w:sz w:val="28"/>
          <w:szCs w:val="28"/>
          <w:lang w:eastAsia="en-US"/>
        </w:rPr>
        <w:t>предпринимателями</w:t>
      </w:r>
      <w:r w:rsidRPr="00233EB1">
        <w:rPr>
          <w:sz w:val="28"/>
          <w:szCs w:val="28"/>
        </w:rPr>
        <w:t xml:space="preserve"> заключаются охотхозяйственные соглашения на срок от двадцати до сорока девяти лет.</w:t>
      </w:r>
    </w:p>
    <w:p w14:paraId="2DC7EE9F" w14:textId="77777777" w:rsidR="000656D4" w:rsidRPr="00233EB1" w:rsidRDefault="000656D4" w:rsidP="00233EB1">
      <w:pPr>
        <w:spacing w:before="240" w:after="240"/>
        <w:ind w:firstLine="709"/>
        <w:jc w:val="both"/>
        <w:rPr>
          <w:sz w:val="28"/>
          <w:szCs w:val="28"/>
        </w:rPr>
      </w:pPr>
      <w:r w:rsidRPr="00233EB1">
        <w:rPr>
          <w:sz w:val="28"/>
          <w:szCs w:val="28"/>
        </w:rPr>
        <w:t>Примерная форма охотхозяйственного соглашения утверждена приказом МПР России от 31.03.</w:t>
      </w:r>
      <w:r w:rsidRPr="00233EB1">
        <w:rPr>
          <w:rFonts w:eastAsia="Calibri"/>
          <w:sz w:val="28"/>
          <w:szCs w:val="28"/>
          <w:lang w:eastAsia="en-US"/>
        </w:rPr>
        <w:t>2010г</w:t>
      </w:r>
      <w:r w:rsidRPr="00233EB1">
        <w:rPr>
          <w:sz w:val="28"/>
          <w:szCs w:val="28"/>
        </w:rPr>
        <w:t>. № 93.</w:t>
      </w:r>
    </w:p>
    <w:p w14:paraId="6A1A1C1B" w14:textId="77777777" w:rsidR="000656D4" w:rsidRPr="00233EB1" w:rsidRDefault="000656D4" w:rsidP="00233EB1">
      <w:pPr>
        <w:spacing w:before="240" w:after="240"/>
        <w:ind w:firstLine="709"/>
        <w:jc w:val="both"/>
        <w:rPr>
          <w:sz w:val="28"/>
          <w:szCs w:val="28"/>
        </w:rPr>
      </w:pPr>
      <w:r w:rsidRPr="00233EB1">
        <w:rPr>
          <w:sz w:val="28"/>
          <w:szCs w:val="28"/>
        </w:rPr>
        <w:t xml:space="preserve">По охотхозяйственному соглашению одна сторона (юридическое лицо или индивидуальный </w:t>
      </w:r>
      <w:r w:rsidRPr="00233EB1">
        <w:rPr>
          <w:rFonts w:eastAsia="Calibri"/>
          <w:sz w:val="28"/>
          <w:szCs w:val="28"/>
          <w:lang w:eastAsia="en-US"/>
        </w:rPr>
        <w:t>предприниматель</w:t>
      </w:r>
      <w:r w:rsidRPr="00233EB1">
        <w:rPr>
          <w:sz w:val="28"/>
          <w:szCs w:val="28"/>
        </w:rPr>
        <w:t>) обязуется обеспечить проведение мероприятий по сохранению охотничьих ресурсов и среды их обитания и создание охотничьей инфраструктуры, а другая сторона (орган исполнительной власти субъекта Российской Федерации) обязуется предоставить в аренду на срок, равный сроку действия охотхозяйственного соглашения.</w:t>
      </w:r>
    </w:p>
    <w:p w14:paraId="06B5298E" w14:textId="77777777" w:rsidR="000656D4" w:rsidRPr="00233EB1" w:rsidRDefault="000656D4" w:rsidP="00233EB1">
      <w:pPr>
        <w:spacing w:before="240" w:after="240"/>
        <w:ind w:firstLine="709"/>
        <w:jc w:val="both"/>
        <w:rPr>
          <w:sz w:val="28"/>
          <w:szCs w:val="28"/>
        </w:rPr>
      </w:pPr>
      <w:r w:rsidRPr="00233EB1">
        <w:rPr>
          <w:rFonts w:eastAsia="Calibri"/>
          <w:sz w:val="28"/>
          <w:szCs w:val="28"/>
          <w:lang w:eastAsia="en-US"/>
        </w:rPr>
        <w:t>Охотхозяйственное соглашение включает в себя следующие условия:</w:t>
      </w:r>
    </w:p>
    <w:p w14:paraId="6F07D5B8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sz w:val="28"/>
          <w:szCs w:val="28"/>
        </w:rPr>
        <w:t>-</w:t>
      </w:r>
      <w:r w:rsidRPr="00233EB1">
        <w:rPr>
          <w:rFonts w:eastAsia="Calibri"/>
          <w:sz w:val="28"/>
          <w:szCs w:val="28"/>
          <w:lang w:eastAsia="en-US"/>
        </w:rPr>
        <w:t xml:space="preserve"> сведения о местоположении, границах и площади охотничьего угодья, о расположенных в его границах и предоставляемых в аренду земельных участках и лесных участках;</w:t>
      </w:r>
    </w:p>
    <w:p w14:paraId="1A9EE955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сведения об охотничьих ресурсах в границах охотничьего угодья, а также о видах разрешенной охоты в его границах;</w:t>
      </w:r>
    </w:p>
    <w:p w14:paraId="5D6A3486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требования к размещению минимального количества и максимального количества охотничьих ресурсов в границах охотничьего угодья;</w:t>
      </w:r>
    </w:p>
    <w:p w14:paraId="4E6DDFEE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годовой размер арендной платы за предоставляемые в аренду и расположенные в границах охотничьего угодья земельные участки и лесные участки, рассчитанный исходя из минимальных размеров арендной платы, и годовой размер сборов за пользование объектами животного мира;</w:t>
      </w:r>
    </w:p>
    <w:p w14:paraId="683492D6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срок действия охотхозяйственного соглашения;</w:t>
      </w:r>
    </w:p>
    <w:p w14:paraId="43F212BA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обязательства юридического лица или индивидуального предпринимателя, заключивших охотхозяйственное соглашение, проводить мероприятия по сохранению охотничьих ресурсов и среды их обитания, создавать охотничью инфраструктуру, обеспечивать внутрихозяйственное охотустройство;</w:t>
      </w:r>
    </w:p>
    <w:p w14:paraId="38C5547E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обязательство органа исполнительной власти субъекта Российской Федерации предоставить юридическому лицу или индивидуальному предпринимателю, заключившим охотхозяйственное соглашение, в аренду на срок действия охотхозяйственного соглашения без проведения торгов лесные участки;</w:t>
      </w:r>
    </w:p>
    <w:p w14:paraId="05474755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обязательство органа исполнительной власти субъекта Российской Федерации предоставить юридическому лицу или индивидуальному предпринимателю, заключившим охотхозяйственное соглашение, право на добычу охотничьих ресурсов в порядке, установленном настоящим Федеральным законом;</w:t>
      </w:r>
    </w:p>
    <w:p w14:paraId="1A884E64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ответственность сторон за неисполнение или ненадлежащее исполнение охотхозяйственного соглашения;</w:t>
      </w:r>
    </w:p>
    <w:p w14:paraId="7A3402E1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иные предусмотренные федеральными законами условия.</w:t>
      </w:r>
    </w:p>
    <w:p w14:paraId="385F668D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Охотхозяйственное соглашение прекращается:</w:t>
      </w:r>
    </w:p>
    <w:p w14:paraId="3EEE0FF5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по истечении срока его действия;</w:t>
      </w:r>
    </w:p>
    <w:p w14:paraId="4DE6F096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по соглашению сторон этого соглашения;</w:t>
      </w:r>
    </w:p>
    <w:p w14:paraId="2FA88861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на основании решения суда.</w:t>
      </w:r>
    </w:p>
    <w:p w14:paraId="6F84BB91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Охотничьи угодья подразделяются на:</w:t>
      </w:r>
    </w:p>
    <w:p w14:paraId="521C8AB5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охотничьи угодья, которые используются юридическими лицами, индивидуальными предпринимателями на основаниях, предусмотренных указанным законом (далее - закрепленные охотничьи угодья);</w:t>
      </w:r>
    </w:p>
    <w:p w14:paraId="2C022449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охотничьи угодья, в которых физические лица имеют право свободно пребывать в целях охоты (далее - общедоступные охотничьи угодья).</w:t>
      </w:r>
    </w:p>
    <w:p w14:paraId="6936D8E3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общедоступные охотничьи угодья должны составлять не менее чем двадцать процентов от общей площади охотничьих угодий Республики Ингушетия;</w:t>
      </w:r>
    </w:p>
    <w:p w14:paraId="782B6A88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Охотничьи угодья могут использоваться для осуществления одного или нескольких видов охоты.</w:t>
      </w:r>
    </w:p>
    <w:p w14:paraId="34A2DD17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Уполномоченным федеральным органом исполнительной власти может устанавливаться максимальная площадь охотничьих угодий, в отношении которых могут быть заключены охотхозяйственные соглашения одним лицом, группой лиц, за исключением случаев, предусмотренных частью 31 статьи 28 Федерального закона от 24.07.2009 № 209-ФЗ.</w:t>
      </w:r>
    </w:p>
    <w:p w14:paraId="67089498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 xml:space="preserve">Из видов </w:t>
      </w:r>
      <w:proofErr w:type="gramStart"/>
      <w:r w:rsidRPr="00233EB1">
        <w:rPr>
          <w:rFonts w:eastAsia="Calibri"/>
          <w:sz w:val="28"/>
          <w:szCs w:val="28"/>
          <w:lang w:eastAsia="en-US"/>
        </w:rPr>
        <w:t>охот</w:t>
      </w:r>
      <w:proofErr w:type="gramEnd"/>
      <w:r w:rsidRPr="00233EB1">
        <w:rPr>
          <w:rFonts w:eastAsia="Calibri"/>
          <w:sz w:val="28"/>
          <w:szCs w:val="28"/>
          <w:lang w:eastAsia="en-US"/>
        </w:rPr>
        <w:t xml:space="preserve"> определенных статьей 12 Федерального закона от 24.07.2009 № 209-ФЗ в Республике Ингушетия наибольшее распространение имеет любительская и спортивная охота.</w:t>
      </w:r>
    </w:p>
    <w:p w14:paraId="4F3971DF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Предполагается предоставлять лесные участки для охоты в целях осуществления научно-исследовательской деятельности и охоты в целях содержания и разведения охотничьих ресурсов в полувольных условиях.</w:t>
      </w:r>
    </w:p>
    <w:p w14:paraId="69D24C01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Любительская и спортивная охота осуществляется физическими лицами - охотниками, сведения о которых содержатся в государственном охотхозяйственном реестре, или иностранный гражданин, временно пребывающий в Российской Федерации и заключивший договор об оказании услуг в сфере охотничьего хозяйства, в закрепленных охотничьих угодьях и общедоступных охотничьих угодьях.</w:t>
      </w:r>
    </w:p>
    <w:p w14:paraId="43BAB3F4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Охота в целях осуществления научно-исследовательской деятельности, образовательной деятельности осуществляется в охотничьих угодьях и на иных территориях, являющихся средой обитания охотничьих ресурсов, научными организациями и образовательными организациями.</w:t>
      </w:r>
    </w:p>
    <w:p w14:paraId="6C967F90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Охота в целях осуществления научно-исследовательской деятельности, образовательной деятельности осуществляется на основании научных и научно-технических программ и проектов.</w:t>
      </w:r>
    </w:p>
    <w:p w14:paraId="64A8B50A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Охота в целях содержания и разведения охотничьих ресурсов в полувольных условиях обитания осуществляется в охотничьих угодьях и на иных территориях, являющихся средой обитания охотничьих ресурсов юридическими лицами и индивидуальными предпринимателями, имеющими разрешения на осуществление указанной деятельности, зарегистрированными в Российской Федерации в соответствии с Федеральным законом «О государственной регистрации юридических лиц и индивидуальных предпринимателей», на основании охотхозяйственных соглашений и при наличии разрешений на содержание и разведение охотничьих ресурсов в полувольных условиях и искусственно созданной среде обитания, которые выдаются на срок действия охотхозяйственных соглашений.</w:t>
      </w:r>
    </w:p>
    <w:p w14:paraId="3736390B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Содержание и разведение охотничьих ресурсов в полувольных условиях осуществляются в целях размещения охотничьих ресурсов в среде их обитания или в целях их реализации в соответствии с гражданским законодательством.</w:t>
      </w:r>
    </w:p>
    <w:p w14:paraId="363730DD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Разрешение на содержание и разведение охотничьих ресурсов в полувольных условиях является действительным с момента его регистрации в государственном реестре разрешений на содержание и разведение охотничьих ресурсов в полувольных условиях и искусственно созданной среде обитания.</w:t>
      </w:r>
    </w:p>
    <w:p w14:paraId="7E5A6E44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 xml:space="preserve">Охота в целях содержания и разведения охотничьих ресурсов в полувольных условиях осуществляется юридическими лицами и индивидуальными предпринимателями в закрепленных охотничьих угодьях на основании охотхозяйственного соглашения или при наличии путевки, а также в общедоступных охотничьих угодьях при наличии разрешения на добычу охотничьих ресурсов, выданного лицу, выполняющему  обязанности, связанные с осуществлением охоты и сохранением охотничьих ресурсов, на основании трудового или гражданско-правового договора. </w:t>
      </w:r>
    </w:p>
    <w:p w14:paraId="6E451AB1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Содержание и разведение в полувольных условиях объектов животного мира, отнесенных к объектам охоты, осуществляется в соответствии с проектом освоения лесов.</w:t>
      </w:r>
    </w:p>
    <w:p w14:paraId="6C1DD908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Основой осуществления охоты и сохранения охотничьих ресурсов являются Правила охоты, которыми устанавливаются ограничения, требования и иные параметры осуществления охоты.</w:t>
      </w:r>
    </w:p>
    <w:p w14:paraId="501BF4ED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Правила охоты обязательны для исполнения физическими лицами и юридическими лицами, осуществляющими виды деятельности в сфере охотничьего хозяйства.</w:t>
      </w:r>
    </w:p>
    <w:p w14:paraId="5B900D06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Правила охоты утверждаются уполномоченным федеральным органом исполнительной власти.</w:t>
      </w:r>
    </w:p>
    <w:p w14:paraId="405092B8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На основе правил охоты высшее должностное лицо субъекта Российской Федерации, в соответствии с пунктом 5 статьи 23 Федерального закона от 24.07.2009 № 209-ФЗ, определяет виды разрешенной охоты и параметры осуществления охоты в соответствующих охотничьих угодьях.</w:t>
      </w:r>
    </w:p>
    <w:p w14:paraId="6E197A21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Приказом МПР России от 17.05.2010г №164 утвержден Перечень видов охотничьих ресурсов, добыча которых осуществляется в соответствии с лимитами их добычи.</w:t>
      </w:r>
    </w:p>
    <w:p w14:paraId="626F234C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В соответствии со статьей 25 Федерального закона от 24.07.2009 № 209-ФЗ для осуществления видов деятельности в сфере охотничьего хозяйства земельные участки и лесные участки из земель, находящихся в государственной собственности (земли лесного фонда), предоставляются юридическим лицам, индивидуальным предпринимателям в целях размещения объектов охотничьей инфраструктуры и (или) в целях, не связанных с их размещением, в соответствии с указанным федеральным законом, земельным и лесным законодательством.</w:t>
      </w:r>
    </w:p>
    <w:p w14:paraId="5CA9F63F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 xml:space="preserve">На лесных участках, предоставленных в пользование для осуществления видов деятельности в сфере охотничьего </w:t>
      </w:r>
      <w:proofErr w:type="gramStart"/>
      <w:r w:rsidRPr="00233EB1">
        <w:rPr>
          <w:rFonts w:eastAsia="Calibri"/>
          <w:sz w:val="28"/>
          <w:szCs w:val="28"/>
          <w:lang w:eastAsia="en-US"/>
        </w:rPr>
        <w:t>хозяйства  в</w:t>
      </w:r>
      <w:proofErr w:type="gramEnd"/>
      <w:r w:rsidRPr="00233EB1">
        <w:rPr>
          <w:rFonts w:eastAsia="Calibri"/>
          <w:sz w:val="28"/>
          <w:szCs w:val="28"/>
          <w:lang w:eastAsia="en-US"/>
        </w:rPr>
        <w:t xml:space="preserve"> целях планирования в области охоты и сохранения охотничьих ресурсов осуществляются территориальное охотустройство и внутрихозяйственное охотустройство, направленные на обеспечение рационального использования и сохранения охотничьих ресурсов и осуществления видов деятельности в сфере охотничьего хозяйства на территории Республики Ингушетия.</w:t>
      </w:r>
    </w:p>
    <w:p w14:paraId="7F58AE58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Внутрихозяйственное охотустройство направлено на обеспечение осуществления физическими лицами и юридическими лицами видов деятельности в сфере охотничьего хозяйства.</w:t>
      </w:r>
    </w:p>
    <w:p w14:paraId="08254F8C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Осуществление внутрихозяйственного охотустройства в закрепленных охотничьих угодьях обеспечивается лицами, заключившими охотхозяйственные соглашения, за счет собственных средств.</w:t>
      </w:r>
    </w:p>
    <w:p w14:paraId="1A695ECA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Документом внутрихозяйственного охотустройства является схема использования и охраны охотничьего угодья.</w:t>
      </w:r>
    </w:p>
    <w:p w14:paraId="5766364F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В схеме использования и охраны охотничьего угодья определяются мероприятия по сохранению охотничьих ресурсов и среды их обитания и созданию охотничьей инфраструктуры.</w:t>
      </w:r>
    </w:p>
    <w:p w14:paraId="073E671E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Охотничья инфраструктура включает в себя охотничьи базы, дома охотника, егерские кордоны, иные остановочные пункты, лодочные пристани, питомники диких животных, кинологические сооружения и питомники собак охотничьих пород, стрелковые вышки, тиры, кормохранилища, подкормочные сооружения, прокосы, просеки, другие временные постройки, сооружения и объекты благоустройства, предназначенные для осуществления видов деятельности в сфере охотничьего хозяйства.</w:t>
      </w:r>
    </w:p>
    <w:p w14:paraId="0006AB64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К охотничьей инфраструктуре также относятся лесные дороги и другие линейные объекты, необходимые для осуществления видов деятельности в сфере охотничьего хозяйства.</w:t>
      </w:r>
    </w:p>
    <w:p w14:paraId="1AE9C55E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Содержание охотничьей инфраструктуры в закрепленных охотничьих угодьях обеспечивается юридическими лицами и индивидуальными предпринимателями, заключившими охотхозяйственные соглашения.</w:t>
      </w:r>
    </w:p>
    <w:p w14:paraId="154556CF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В целях сохранения редких и находящихся под угрозой исчезновения видов деревьев, кустарников, лиан, иных лесных растений, занесенных в Красную книгу Российской Федерации или Красную книгу Республики Ингушетия, может запрещаться или ограничиваться ведение охотничьего хозяйства на отдельных лесных участках, если это приведет или может привести к сокращению численности таких растений и (или) ухудшению среды их обитания.</w:t>
      </w:r>
    </w:p>
    <w:p w14:paraId="201FF208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Лица, использующие леса для осуществления видов деятельности в сфере охотничьего хозяйства имеют право:</w:t>
      </w:r>
    </w:p>
    <w:p w14:paraId="0494E48B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получать в установленном порядке информацию о переданном в аренду лесном участке для осуществления видов деятельности в сфере охотничьего хозяйства;</w:t>
      </w:r>
    </w:p>
    <w:p w14:paraId="5F104E7C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осуществлять пользование лесным участком в соответствии с условиями договора аренды, проектом освоения лесов, лесохозяйственным регламентом;</w:t>
      </w:r>
    </w:p>
    <w:p w14:paraId="0F9FC869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создавать при необходимости лесную инфраструктуру (лесные дороги, лесные склады, лесные навесы);</w:t>
      </w:r>
    </w:p>
    <w:p w14:paraId="7FD8240E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возводить на срок договора аренды лесного участка временные строения и сооружения (охотничьи избушки, кордоны, вышки, засидки, скрадки, ловушки и другие объекты), необходимые для ведения охотничьего хозяйства;</w:t>
      </w:r>
    </w:p>
    <w:p w14:paraId="21EC2AF8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осуществлять комплекс биотехнических мероприятий (устройство подкормочных площадок, посев кормовых и защитных растений, устройство искусственных гнездовий и укрытий для зверей и птиц и другие мероприятия в соответствии с проектом освоения лесов);</w:t>
      </w:r>
    </w:p>
    <w:p w14:paraId="7C39258F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иметь другие права, если их реализация не противоречит требованиям лесного законодательства Российской Федерации.</w:t>
      </w:r>
    </w:p>
    <w:p w14:paraId="3762EB5E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Лица, использующие леса для осуществления видов деятельности в сфере охотничьего хозяйства, обязаны:</w:t>
      </w:r>
    </w:p>
    <w:p w14:paraId="68EC37E8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осуществлять использование лесных участков в соответствии с проектом освоения лесов;</w:t>
      </w:r>
    </w:p>
    <w:p w14:paraId="4929B96A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соблюдать условия договора аренды лесного участка;</w:t>
      </w:r>
    </w:p>
    <w:p w14:paraId="60BAF431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по истечении срока аренды лесных участков убирать временные постройки (временные строения и сооружения, не убранные в течение одного года с момента окончания срока аренды, поступают в распоряжение арендодателя или сносятся за счет арендатора);</w:t>
      </w:r>
    </w:p>
    <w:p w14:paraId="7F36F016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сохранять на лесных участках, предоставленных для осуществления видов деятельности в сфере охотничьего хозяйства, природные ландшафты, объекты растительного мира, объекты животного мира, не отнесенные к объектам охоты, водные объекты;</w:t>
      </w:r>
    </w:p>
    <w:p w14:paraId="79A57898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возводить временные постройки, прежде всего на лесных участках, не покрытых лесными насаждениями или занятых малоценными породами деревьев и кустарниками;</w:t>
      </w:r>
    </w:p>
    <w:p w14:paraId="5C10621E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предотвращать при использовании лесных участков возникновение эрозии почв, исключать или ограничивать негативное воздействие на состояние и воспроизводство лесов, а также на состояние водных и других природных объектов;</w:t>
      </w:r>
    </w:p>
    <w:p w14:paraId="7B90FF52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соблюдать правила санитарной и пожарной безопасности в лесах;</w:t>
      </w:r>
    </w:p>
    <w:p w14:paraId="049FF89C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сносить объекты лесной инфраструктуры после того, как в них отпадает надобность, и рекультивировать земли, на которых они располагались;</w:t>
      </w:r>
    </w:p>
    <w:p w14:paraId="08112A0E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не допускать нарушений прав других пользователей;</w:t>
      </w:r>
    </w:p>
    <w:p w14:paraId="1587031A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 возмещать причиненные убытки;</w:t>
      </w:r>
    </w:p>
    <w:p w14:paraId="778EAFC5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- выполнять другие обязанности, предусмотренные лесным законодательством и законодательством о животном мире.</w:t>
      </w:r>
    </w:p>
    <w:p w14:paraId="37FA02AA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Лица, использующие леса обязаны подавать лесную декларацию. Лесной декларацией является заявление об использовании лесов в соответствии с проектом освоения лесов.</w:t>
      </w:r>
    </w:p>
    <w:p w14:paraId="0D451565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Лесная декларация подается ежегодно Арендодателю, лицами, которым лесные участки предоставлены в аренду, по утвержденной форме.</w:t>
      </w:r>
    </w:p>
    <w:p w14:paraId="2E526ACE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Невыполнение гражданами и юридическими лицами, осуществляющими использование лесов для осуществления видов деятельности в сфере охотничьего хозяйства, лесохозяйственного регламента и проекта освоения лесов является основанием для досрочного расторжения договора аренды лесного участка, предоставленного для осуществления видов деятельности в сфере охотничьего хозяйства.</w:t>
      </w:r>
    </w:p>
    <w:p w14:paraId="2AD833A2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Право пользования лесным участком для осуществления видов деятельности в сфере охотничьего хозяйства у арендатора возникает с момента государственной регистрации договора аренды.</w:t>
      </w:r>
    </w:p>
    <w:p w14:paraId="43419CAD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Работы по специальному охотоустройству на территории лесничества не проводились и в задачу последнего лесоустройства не входили.</w:t>
      </w:r>
    </w:p>
    <w:p w14:paraId="472475FC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К основным объектам охоты животного мира относятся: кабан, белка, заяц, лиса, куница, шакал и волк.</w:t>
      </w:r>
    </w:p>
    <w:p w14:paraId="5CCF15EB" w14:textId="77777777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Исходя из характеристики охотничьих угодий лесничества, видового состава охотничьей фауны, возможными объектами спортивной охоты на землях лесного фонда могут быть следующие виды: кабан, белка, заяц, лиса, куница, шакал и волк.</w:t>
      </w:r>
    </w:p>
    <w:p w14:paraId="0BAAC1F6" w14:textId="537A4CBB" w:rsidR="000656D4" w:rsidRPr="00233EB1" w:rsidRDefault="000656D4" w:rsidP="00233EB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>Вне зависимости от вида охотпользования, необходима оценка качества охотничьих угодий и определение оптимальной численности животных. Решению этих задач служат нормативы, помещенные в таблицах 2.5.1, 2.5.2</w:t>
      </w:r>
      <w:r w:rsidR="00233EB1">
        <w:rPr>
          <w:rFonts w:eastAsia="Calibri"/>
          <w:sz w:val="28"/>
          <w:szCs w:val="28"/>
          <w:lang w:eastAsia="en-US"/>
        </w:rPr>
        <w:t xml:space="preserve"> </w:t>
      </w:r>
      <w:r w:rsidRPr="00233EB1">
        <w:rPr>
          <w:rFonts w:eastAsia="Calibri"/>
          <w:sz w:val="28"/>
          <w:szCs w:val="28"/>
          <w:lang w:eastAsia="en-US"/>
        </w:rPr>
        <w:t>и 2.5.3.</w:t>
      </w:r>
    </w:p>
    <w:p w14:paraId="30DFC49F" w14:textId="77777777" w:rsidR="000656D4" w:rsidRPr="00233EB1" w:rsidRDefault="000656D4" w:rsidP="00233EB1">
      <w:pPr>
        <w:keepNext/>
        <w:spacing w:before="360" w:line="259" w:lineRule="auto"/>
        <w:jc w:val="right"/>
        <w:rPr>
          <w:rFonts w:eastAsia="Calibri"/>
          <w:sz w:val="28"/>
          <w:szCs w:val="28"/>
        </w:rPr>
      </w:pPr>
      <w:r w:rsidRPr="00233EB1">
        <w:rPr>
          <w:rFonts w:eastAsia="Calibri"/>
          <w:sz w:val="28"/>
          <w:szCs w:val="28"/>
        </w:rPr>
        <w:t>Таблица 2.5.1</w:t>
      </w:r>
    </w:p>
    <w:p w14:paraId="1386E1D4" w14:textId="77777777" w:rsidR="000656D4" w:rsidRPr="00233EB1" w:rsidRDefault="000656D4" w:rsidP="00233EB1">
      <w:pPr>
        <w:keepNext/>
        <w:spacing w:before="360" w:after="48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233EB1">
        <w:rPr>
          <w:rFonts w:eastAsia="Calibri"/>
          <w:sz w:val="28"/>
          <w:szCs w:val="28"/>
          <w:lang w:eastAsia="en-US"/>
        </w:rPr>
        <w:t xml:space="preserve">Оценка </w:t>
      </w:r>
      <w:r w:rsidRPr="00233EB1">
        <w:rPr>
          <w:rFonts w:eastAsia="Calibri"/>
          <w:sz w:val="28"/>
          <w:szCs w:val="28"/>
        </w:rPr>
        <w:t>качества</w:t>
      </w:r>
      <w:r w:rsidRPr="00233EB1">
        <w:rPr>
          <w:rFonts w:eastAsia="Calibri"/>
          <w:sz w:val="28"/>
          <w:szCs w:val="28"/>
          <w:lang w:eastAsia="en-US"/>
        </w:rPr>
        <w:t xml:space="preserve"> охотничьих угодий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386"/>
        <w:gridCol w:w="1244"/>
        <w:gridCol w:w="1072"/>
        <w:gridCol w:w="1072"/>
        <w:gridCol w:w="1072"/>
        <w:gridCol w:w="1072"/>
        <w:gridCol w:w="1033"/>
      </w:tblGrid>
      <w:tr w:rsidR="000656D4" w:rsidRPr="000656D4" w14:paraId="48C6B14B" w14:textId="77777777" w:rsidTr="00233EB1">
        <w:trPr>
          <w:tblHeader/>
        </w:trPr>
        <w:tc>
          <w:tcPr>
            <w:tcW w:w="54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892423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№</w:t>
            </w:r>
          </w:p>
          <w:p w14:paraId="5E039E75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386" w:type="dxa"/>
            <w:vMerge w:val="restart"/>
            <w:vAlign w:val="center"/>
          </w:tcPr>
          <w:p w14:paraId="4BE2E437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Наименование типов охотничьих угодий</w:t>
            </w:r>
          </w:p>
        </w:tc>
        <w:tc>
          <w:tcPr>
            <w:tcW w:w="6565" w:type="dxa"/>
            <w:gridSpan w:val="6"/>
            <w:vAlign w:val="center"/>
          </w:tcPr>
          <w:p w14:paraId="5A59F988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Оценка типов охотничьих угодий для:</w:t>
            </w:r>
          </w:p>
        </w:tc>
      </w:tr>
      <w:tr w:rsidR="000656D4" w:rsidRPr="000656D4" w14:paraId="7F8E7FFA" w14:textId="77777777" w:rsidTr="00233EB1">
        <w:trPr>
          <w:tblHeader/>
        </w:trPr>
        <w:tc>
          <w:tcPr>
            <w:tcW w:w="542" w:type="dxa"/>
            <w:vMerge/>
            <w:tcMar>
              <w:left w:w="28" w:type="dxa"/>
              <w:right w:w="28" w:type="dxa"/>
            </w:tcMar>
            <w:vAlign w:val="center"/>
          </w:tcPr>
          <w:p w14:paraId="098C70C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vAlign w:val="center"/>
          </w:tcPr>
          <w:p w14:paraId="6BCE3BCE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4" w:type="dxa"/>
            <w:vAlign w:val="center"/>
          </w:tcPr>
          <w:p w14:paraId="61D947A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благород-ный олень</w:t>
            </w:r>
          </w:p>
        </w:tc>
        <w:tc>
          <w:tcPr>
            <w:tcW w:w="1072" w:type="dxa"/>
            <w:vAlign w:val="center"/>
          </w:tcPr>
          <w:p w14:paraId="679F5272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косуля</w:t>
            </w:r>
          </w:p>
        </w:tc>
        <w:tc>
          <w:tcPr>
            <w:tcW w:w="1072" w:type="dxa"/>
            <w:vAlign w:val="center"/>
          </w:tcPr>
          <w:p w14:paraId="662ACBC2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кабан</w:t>
            </w:r>
          </w:p>
        </w:tc>
        <w:tc>
          <w:tcPr>
            <w:tcW w:w="1072" w:type="dxa"/>
            <w:vAlign w:val="center"/>
          </w:tcPr>
          <w:p w14:paraId="12D7C458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заяц-русак</w:t>
            </w:r>
          </w:p>
        </w:tc>
        <w:tc>
          <w:tcPr>
            <w:tcW w:w="1072" w:type="dxa"/>
            <w:vAlign w:val="center"/>
          </w:tcPr>
          <w:p w14:paraId="7A9428E6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лисица</w:t>
            </w:r>
          </w:p>
        </w:tc>
        <w:tc>
          <w:tcPr>
            <w:tcW w:w="1033" w:type="dxa"/>
            <w:vAlign w:val="center"/>
          </w:tcPr>
          <w:p w14:paraId="20F203F5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куница</w:t>
            </w:r>
          </w:p>
        </w:tc>
      </w:tr>
      <w:tr w:rsidR="000656D4" w:rsidRPr="000656D4" w14:paraId="6C10F625" w14:textId="77777777" w:rsidTr="00233EB1">
        <w:trPr>
          <w:tblHeader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18D09FF2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86" w:type="dxa"/>
            <w:vAlign w:val="center"/>
          </w:tcPr>
          <w:p w14:paraId="1694BFCA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44" w:type="dxa"/>
            <w:vAlign w:val="center"/>
          </w:tcPr>
          <w:p w14:paraId="638E56B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72" w:type="dxa"/>
            <w:vAlign w:val="center"/>
          </w:tcPr>
          <w:p w14:paraId="66A08184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72" w:type="dxa"/>
            <w:vAlign w:val="center"/>
          </w:tcPr>
          <w:p w14:paraId="36958E27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72" w:type="dxa"/>
            <w:vAlign w:val="center"/>
          </w:tcPr>
          <w:p w14:paraId="227B48E9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72" w:type="dxa"/>
            <w:vAlign w:val="center"/>
          </w:tcPr>
          <w:p w14:paraId="6EA8C4D8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33" w:type="dxa"/>
            <w:vAlign w:val="center"/>
          </w:tcPr>
          <w:p w14:paraId="5B948721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8</w:t>
            </w:r>
          </w:p>
        </w:tc>
      </w:tr>
      <w:tr w:rsidR="000656D4" w:rsidRPr="000656D4" w14:paraId="1388B028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61BFDEA1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386" w:type="dxa"/>
            <w:vAlign w:val="center"/>
          </w:tcPr>
          <w:p w14:paraId="18CCA3A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Лесные угодья</w:t>
            </w:r>
          </w:p>
        </w:tc>
        <w:tc>
          <w:tcPr>
            <w:tcW w:w="1244" w:type="dxa"/>
            <w:vAlign w:val="center"/>
          </w:tcPr>
          <w:p w14:paraId="7DAE027E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17A2A605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55C7C63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6C0CE361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457BFC8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3" w:type="dxa"/>
            <w:vAlign w:val="center"/>
          </w:tcPr>
          <w:p w14:paraId="40944786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656D4" w:rsidRPr="000656D4" w14:paraId="1D2EEB10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7DDAA527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2386" w:type="dxa"/>
            <w:vAlign w:val="center"/>
          </w:tcPr>
          <w:p w14:paraId="47FEB2F7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Хвойные молодняки</w:t>
            </w:r>
          </w:p>
        </w:tc>
        <w:tc>
          <w:tcPr>
            <w:tcW w:w="1244" w:type="dxa"/>
            <w:vAlign w:val="center"/>
          </w:tcPr>
          <w:p w14:paraId="112499D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442F1E28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5EA4B5D4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6FE062E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0E4000EE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3" w:type="dxa"/>
            <w:vAlign w:val="center"/>
          </w:tcPr>
          <w:p w14:paraId="4870746A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656D4" w:rsidRPr="000656D4" w14:paraId="0FD29EDC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2BFC9583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Align w:val="center"/>
          </w:tcPr>
          <w:p w14:paraId="14008E1F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val="en-US" w:eastAsia="en-US"/>
              </w:rPr>
              <w:t xml:space="preserve">I </w:t>
            </w:r>
            <w:r w:rsidRPr="000656D4">
              <w:rPr>
                <w:rFonts w:eastAsia="Calibri"/>
                <w:lang w:eastAsia="en-US"/>
              </w:rPr>
              <w:t>классам</w:t>
            </w:r>
          </w:p>
        </w:tc>
        <w:tc>
          <w:tcPr>
            <w:tcW w:w="1244" w:type="dxa"/>
            <w:vAlign w:val="center"/>
          </w:tcPr>
          <w:p w14:paraId="7458F255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13559421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5520632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568956C4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6DD2777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33" w:type="dxa"/>
            <w:vAlign w:val="center"/>
          </w:tcPr>
          <w:p w14:paraId="3E3EF1E4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</w:tr>
      <w:tr w:rsidR="000656D4" w:rsidRPr="000656D4" w14:paraId="31C36837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1E250809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Align w:val="center"/>
          </w:tcPr>
          <w:p w14:paraId="0DB1F7E5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val="en-US" w:eastAsia="en-US"/>
              </w:rPr>
              <w:t>II</w:t>
            </w:r>
            <w:r w:rsidRPr="000656D4">
              <w:rPr>
                <w:rFonts w:eastAsia="Calibri"/>
                <w:lang w:eastAsia="en-US"/>
              </w:rPr>
              <w:t xml:space="preserve"> класса</w:t>
            </w:r>
          </w:p>
        </w:tc>
        <w:tc>
          <w:tcPr>
            <w:tcW w:w="1244" w:type="dxa"/>
            <w:vAlign w:val="center"/>
          </w:tcPr>
          <w:p w14:paraId="7F7FCFA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654D193F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59CE63E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5DDC2D0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62B731CA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33" w:type="dxa"/>
            <w:vAlign w:val="center"/>
          </w:tcPr>
          <w:p w14:paraId="28FDF597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</w:tr>
      <w:tr w:rsidR="000656D4" w:rsidRPr="000656D4" w14:paraId="5F917639" w14:textId="77777777" w:rsidTr="00233EB1">
        <w:trPr>
          <w:trHeight w:val="693"/>
        </w:trPr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3081CEF6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2386" w:type="dxa"/>
            <w:vAlign w:val="center"/>
          </w:tcPr>
          <w:p w14:paraId="7EED8A0E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Лиственные молодняки без ольхи</w:t>
            </w:r>
          </w:p>
        </w:tc>
        <w:tc>
          <w:tcPr>
            <w:tcW w:w="1244" w:type="dxa"/>
            <w:vAlign w:val="center"/>
          </w:tcPr>
          <w:p w14:paraId="79D6415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2B962D15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3B4C3D32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76D47456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4F800AE4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3" w:type="dxa"/>
            <w:vAlign w:val="center"/>
          </w:tcPr>
          <w:p w14:paraId="7E2EAC35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656D4" w:rsidRPr="000656D4" w14:paraId="6D59B26D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6A71440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Align w:val="center"/>
          </w:tcPr>
          <w:p w14:paraId="164C43F3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val="en-US" w:eastAsia="en-US"/>
              </w:rPr>
              <w:t xml:space="preserve">I </w:t>
            </w:r>
            <w:r w:rsidRPr="000656D4">
              <w:rPr>
                <w:rFonts w:eastAsia="Calibri"/>
                <w:lang w:eastAsia="en-US"/>
              </w:rPr>
              <w:t>классам</w:t>
            </w:r>
          </w:p>
        </w:tc>
        <w:tc>
          <w:tcPr>
            <w:tcW w:w="1244" w:type="dxa"/>
            <w:vAlign w:val="center"/>
          </w:tcPr>
          <w:p w14:paraId="06D76E9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11BB2C65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54A2CA6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хор/100</w:t>
            </w:r>
          </w:p>
        </w:tc>
        <w:tc>
          <w:tcPr>
            <w:tcW w:w="1072" w:type="dxa"/>
            <w:vAlign w:val="center"/>
          </w:tcPr>
          <w:p w14:paraId="043A9ABF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574F4B01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33" w:type="dxa"/>
            <w:vAlign w:val="center"/>
          </w:tcPr>
          <w:p w14:paraId="17FD595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</w:tr>
      <w:tr w:rsidR="000656D4" w:rsidRPr="000656D4" w14:paraId="50804427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251EEC8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Align w:val="center"/>
          </w:tcPr>
          <w:p w14:paraId="2E656E88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val="en-US" w:eastAsia="en-US"/>
              </w:rPr>
              <w:t>II</w:t>
            </w:r>
            <w:r w:rsidRPr="000656D4">
              <w:rPr>
                <w:rFonts w:eastAsia="Calibri"/>
                <w:lang w:eastAsia="en-US"/>
              </w:rPr>
              <w:t xml:space="preserve"> класса</w:t>
            </w:r>
          </w:p>
        </w:tc>
        <w:tc>
          <w:tcPr>
            <w:tcW w:w="1244" w:type="dxa"/>
            <w:vAlign w:val="center"/>
          </w:tcPr>
          <w:p w14:paraId="044E2FA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хор/100</w:t>
            </w:r>
          </w:p>
        </w:tc>
        <w:tc>
          <w:tcPr>
            <w:tcW w:w="1072" w:type="dxa"/>
            <w:vAlign w:val="center"/>
          </w:tcPr>
          <w:p w14:paraId="4687B246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хор/100</w:t>
            </w:r>
          </w:p>
        </w:tc>
        <w:tc>
          <w:tcPr>
            <w:tcW w:w="1072" w:type="dxa"/>
            <w:vAlign w:val="center"/>
          </w:tcPr>
          <w:p w14:paraId="5ECF0AA2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47D7D593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3E293162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33" w:type="dxa"/>
            <w:vAlign w:val="center"/>
          </w:tcPr>
          <w:p w14:paraId="4D58534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</w:tr>
      <w:tr w:rsidR="000656D4" w:rsidRPr="000656D4" w14:paraId="1B9A47CD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63C3793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2386" w:type="dxa"/>
            <w:vAlign w:val="center"/>
          </w:tcPr>
          <w:p w14:paraId="5D0D0B4A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Средневозрастные</w:t>
            </w:r>
          </w:p>
        </w:tc>
        <w:tc>
          <w:tcPr>
            <w:tcW w:w="1244" w:type="dxa"/>
            <w:vAlign w:val="center"/>
          </w:tcPr>
          <w:p w14:paraId="58770274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68A5FD8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42FCC2C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75C9C4E7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5893C5F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3" w:type="dxa"/>
            <w:vAlign w:val="center"/>
          </w:tcPr>
          <w:p w14:paraId="381F15F6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656D4" w:rsidRPr="000656D4" w14:paraId="2745F517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08C1374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Align w:val="center"/>
          </w:tcPr>
          <w:p w14:paraId="7771596E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хвойные</w:t>
            </w:r>
          </w:p>
        </w:tc>
        <w:tc>
          <w:tcPr>
            <w:tcW w:w="1244" w:type="dxa"/>
            <w:vAlign w:val="center"/>
          </w:tcPr>
          <w:p w14:paraId="5280C03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305B673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3D942D6F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789FBD7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233526C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33" w:type="dxa"/>
            <w:vAlign w:val="center"/>
          </w:tcPr>
          <w:p w14:paraId="491E378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</w:tr>
      <w:tr w:rsidR="000656D4" w:rsidRPr="000656D4" w14:paraId="41E79875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41D8372A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Align w:val="center"/>
          </w:tcPr>
          <w:p w14:paraId="1EC92ED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лиственные без ольхи</w:t>
            </w:r>
          </w:p>
        </w:tc>
        <w:tc>
          <w:tcPr>
            <w:tcW w:w="1244" w:type="dxa"/>
            <w:vAlign w:val="center"/>
          </w:tcPr>
          <w:p w14:paraId="27177747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4A47B1F7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3B831C09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2FD74DC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71D084B7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33" w:type="dxa"/>
            <w:vAlign w:val="center"/>
          </w:tcPr>
          <w:p w14:paraId="6780591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</w:tr>
      <w:tr w:rsidR="000656D4" w:rsidRPr="000656D4" w14:paraId="78834B19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6CD0A20F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2386" w:type="dxa"/>
            <w:vAlign w:val="center"/>
          </w:tcPr>
          <w:p w14:paraId="1AE60653" w14:textId="15DE8D15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Приспевающие, спелые и перестойные</w:t>
            </w:r>
          </w:p>
        </w:tc>
        <w:tc>
          <w:tcPr>
            <w:tcW w:w="1244" w:type="dxa"/>
            <w:vAlign w:val="center"/>
          </w:tcPr>
          <w:p w14:paraId="058D4EC9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19142414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34B8C971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3014B40A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254BC21F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3" w:type="dxa"/>
            <w:vAlign w:val="center"/>
          </w:tcPr>
          <w:p w14:paraId="6662D49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656D4" w:rsidRPr="000656D4" w14:paraId="5F5CB22B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5FE4E389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Align w:val="center"/>
          </w:tcPr>
          <w:p w14:paraId="6AF9D682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хвойные</w:t>
            </w:r>
          </w:p>
        </w:tc>
        <w:tc>
          <w:tcPr>
            <w:tcW w:w="1244" w:type="dxa"/>
            <w:vAlign w:val="center"/>
          </w:tcPr>
          <w:p w14:paraId="0DA72DF8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619B3691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1A8950B7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20EA2F82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532D5C73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33" w:type="dxa"/>
            <w:vAlign w:val="center"/>
          </w:tcPr>
          <w:p w14:paraId="0E4099E6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</w:tr>
      <w:tr w:rsidR="000656D4" w:rsidRPr="000656D4" w14:paraId="51A3A093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022BFC82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Align w:val="center"/>
          </w:tcPr>
          <w:p w14:paraId="6C82B561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лиственные:</w:t>
            </w:r>
          </w:p>
        </w:tc>
        <w:tc>
          <w:tcPr>
            <w:tcW w:w="1244" w:type="dxa"/>
            <w:vAlign w:val="center"/>
          </w:tcPr>
          <w:p w14:paraId="6D75463F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4714C0F8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023BBB18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488548C2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3C45076E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3" w:type="dxa"/>
            <w:vAlign w:val="center"/>
          </w:tcPr>
          <w:p w14:paraId="3F3AE658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656D4" w:rsidRPr="000656D4" w14:paraId="51221347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0D5402BE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Align w:val="center"/>
          </w:tcPr>
          <w:p w14:paraId="6AF9F69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 дуб в/ств.</w:t>
            </w:r>
          </w:p>
        </w:tc>
        <w:tc>
          <w:tcPr>
            <w:tcW w:w="1244" w:type="dxa"/>
            <w:vAlign w:val="center"/>
          </w:tcPr>
          <w:p w14:paraId="1276925F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69D9F5F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69BCF79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1172476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682ADA97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хор/100</w:t>
            </w:r>
          </w:p>
        </w:tc>
        <w:tc>
          <w:tcPr>
            <w:tcW w:w="1033" w:type="dxa"/>
            <w:vAlign w:val="center"/>
          </w:tcPr>
          <w:p w14:paraId="4F10C352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ср/250</w:t>
            </w:r>
          </w:p>
        </w:tc>
      </w:tr>
      <w:tr w:rsidR="000656D4" w:rsidRPr="000656D4" w14:paraId="6D10589A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234A799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Align w:val="center"/>
          </w:tcPr>
          <w:p w14:paraId="7B28484F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 дуб н/ств.</w:t>
            </w:r>
          </w:p>
        </w:tc>
        <w:tc>
          <w:tcPr>
            <w:tcW w:w="1244" w:type="dxa"/>
            <w:vAlign w:val="center"/>
          </w:tcPr>
          <w:p w14:paraId="536AFB74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4A3D7B9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33BC1425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515DAEA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1202F785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хор/100</w:t>
            </w:r>
          </w:p>
        </w:tc>
        <w:tc>
          <w:tcPr>
            <w:tcW w:w="1033" w:type="dxa"/>
            <w:vAlign w:val="center"/>
          </w:tcPr>
          <w:p w14:paraId="16DE6689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ср/250</w:t>
            </w:r>
          </w:p>
        </w:tc>
      </w:tr>
      <w:tr w:rsidR="000656D4" w:rsidRPr="000656D4" w14:paraId="3896EAE5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27240D0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Align w:val="center"/>
          </w:tcPr>
          <w:p w14:paraId="2D155E0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 прочие лиственные насаждения</w:t>
            </w:r>
          </w:p>
        </w:tc>
        <w:tc>
          <w:tcPr>
            <w:tcW w:w="1244" w:type="dxa"/>
            <w:vAlign w:val="center"/>
          </w:tcPr>
          <w:p w14:paraId="27C3FB45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248B54A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103BEC5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65E7166E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6D545CB7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33" w:type="dxa"/>
            <w:vAlign w:val="center"/>
          </w:tcPr>
          <w:p w14:paraId="5875C1C1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</w:tr>
      <w:tr w:rsidR="000656D4" w:rsidRPr="000656D4" w14:paraId="2275962C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10BE2E9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1.5.</w:t>
            </w:r>
          </w:p>
        </w:tc>
        <w:tc>
          <w:tcPr>
            <w:tcW w:w="2386" w:type="dxa"/>
            <w:vAlign w:val="center"/>
          </w:tcPr>
          <w:p w14:paraId="6B0EBAD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Ольховые насаждения</w:t>
            </w:r>
          </w:p>
        </w:tc>
        <w:tc>
          <w:tcPr>
            <w:tcW w:w="1244" w:type="dxa"/>
            <w:vAlign w:val="center"/>
          </w:tcPr>
          <w:p w14:paraId="2F237FD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7FECF129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3FECB4B8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76DDD66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3776116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33" w:type="dxa"/>
            <w:vAlign w:val="center"/>
          </w:tcPr>
          <w:p w14:paraId="4787091E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</w:tr>
      <w:tr w:rsidR="000656D4" w:rsidRPr="000656D4" w14:paraId="689D94AE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140EDA66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1.6.</w:t>
            </w:r>
          </w:p>
        </w:tc>
        <w:tc>
          <w:tcPr>
            <w:tcW w:w="2386" w:type="dxa"/>
            <w:vAlign w:val="center"/>
          </w:tcPr>
          <w:p w14:paraId="18DD2850" w14:textId="15D72EBB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Не покрытые лесом</w:t>
            </w:r>
          </w:p>
        </w:tc>
        <w:tc>
          <w:tcPr>
            <w:tcW w:w="1244" w:type="dxa"/>
            <w:vAlign w:val="center"/>
          </w:tcPr>
          <w:p w14:paraId="776053CF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457C28B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47336394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197FEFD9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хор/250</w:t>
            </w:r>
          </w:p>
        </w:tc>
        <w:tc>
          <w:tcPr>
            <w:tcW w:w="1072" w:type="dxa"/>
            <w:vAlign w:val="center"/>
          </w:tcPr>
          <w:p w14:paraId="5C210B75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33" w:type="dxa"/>
            <w:vAlign w:val="center"/>
          </w:tcPr>
          <w:p w14:paraId="7AC1671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</w:tr>
      <w:tr w:rsidR="000656D4" w:rsidRPr="000656D4" w14:paraId="291E791C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005DCCA1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386" w:type="dxa"/>
            <w:vAlign w:val="center"/>
          </w:tcPr>
          <w:p w14:paraId="297FE1CE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Нелесные</w:t>
            </w:r>
          </w:p>
        </w:tc>
        <w:tc>
          <w:tcPr>
            <w:tcW w:w="1244" w:type="dxa"/>
            <w:vAlign w:val="center"/>
          </w:tcPr>
          <w:p w14:paraId="2A0660D9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51BE31D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088B9446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6DC4029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13A5424A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3" w:type="dxa"/>
            <w:vAlign w:val="center"/>
          </w:tcPr>
          <w:p w14:paraId="45ECD119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656D4" w:rsidRPr="000656D4" w14:paraId="08691766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1118F686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2386" w:type="dxa"/>
            <w:vAlign w:val="center"/>
          </w:tcPr>
          <w:p w14:paraId="05B633DF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Сенокосы, пастбища, луга</w:t>
            </w:r>
          </w:p>
        </w:tc>
        <w:tc>
          <w:tcPr>
            <w:tcW w:w="1244" w:type="dxa"/>
            <w:vAlign w:val="center"/>
          </w:tcPr>
          <w:p w14:paraId="39F0A68A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6031BC45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6F108F7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695D81E1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434C7C11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33" w:type="dxa"/>
            <w:vAlign w:val="center"/>
          </w:tcPr>
          <w:p w14:paraId="68405E28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</w:tr>
      <w:tr w:rsidR="000656D4" w:rsidRPr="000656D4" w14:paraId="5CF21508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42B368F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2386" w:type="dxa"/>
            <w:vAlign w:val="center"/>
          </w:tcPr>
          <w:p w14:paraId="77CF8FF1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Водно-болотные</w:t>
            </w:r>
          </w:p>
        </w:tc>
        <w:tc>
          <w:tcPr>
            <w:tcW w:w="1244" w:type="dxa"/>
            <w:vAlign w:val="center"/>
          </w:tcPr>
          <w:p w14:paraId="70D20F2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2" w:type="dxa"/>
            <w:vAlign w:val="center"/>
          </w:tcPr>
          <w:p w14:paraId="459D30A7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2" w:type="dxa"/>
            <w:vAlign w:val="center"/>
          </w:tcPr>
          <w:p w14:paraId="3A604186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пл/15</w:t>
            </w:r>
          </w:p>
        </w:tc>
        <w:tc>
          <w:tcPr>
            <w:tcW w:w="1072" w:type="dxa"/>
            <w:vAlign w:val="center"/>
          </w:tcPr>
          <w:p w14:paraId="19BE76C4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2" w:type="dxa"/>
            <w:vAlign w:val="center"/>
          </w:tcPr>
          <w:p w14:paraId="3ADF02D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33" w:type="dxa"/>
            <w:vAlign w:val="center"/>
          </w:tcPr>
          <w:p w14:paraId="187BB597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</w:tr>
      <w:tr w:rsidR="000656D4" w:rsidRPr="000656D4" w14:paraId="14F50548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4E1DB011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2386" w:type="dxa"/>
            <w:vAlign w:val="center"/>
          </w:tcPr>
          <w:p w14:paraId="63F8660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Прочие нелесные</w:t>
            </w:r>
          </w:p>
        </w:tc>
        <w:tc>
          <w:tcPr>
            <w:tcW w:w="1244" w:type="dxa"/>
            <w:vAlign w:val="center"/>
          </w:tcPr>
          <w:p w14:paraId="4B6FCD73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2" w:type="dxa"/>
            <w:vAlign w:val="center"/>
          </w:tcPr>
          <w:p w14:paraId="1B298E9E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2" w:type="dxa"/>
            <w:vAlign w:val="center"/>
          </w:tcPr>
          <w:p w14:paraId="24511513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2" w:type="dxa"/>
            <w:vAlign w:val="center"/>
          </w:tcPr>
          <w:p w14:paraId="55A22CE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2" w:type="dxa"/>
            <w:vAlign w:val="center"/>
          </w:tcPr>
          <w:p w14:paraId="49A274B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33" w:type="dxa"/>
            <w:vAlign w:val="center"/>
          </w:tcPr>
          <w:p w14:paraId="78634FB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</w:tr>
      <w:tr w:rsidR="000656D4" w:rsidRPr="000656D4" w14:paraId="659514E6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16D855D4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386" w:type="dxa"/>
            <w:vAlign w:val="center"/>
          </w:tcPr>
          <w:p w14:paraId="0461621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Угодья за пределами лесов</w:t>
            </w:r>
          </w:p>
        </w:tc>
        <w:tc>
          <w:tcPr>
            <w:tcW w:w="1244" w:type="dxa"/>
            <w:vAlign w:val="center"/>
          </w:tcPr>
          <w:p w14:paraId="26FD9993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69F9683A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20207262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17D0D001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vAlign w:val="center"/>
          </w:tcPr>
          <w:p w14:paraId="40C864E5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3" w:type="dxa"/>
            <w:vAlign w:val="center"/>
          </w:tcPr>
          <w:p w14:paraId="62D3775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656D4" w:rsidRPr="000656D4" w14:paraId="060E2D7D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234F976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2386" w:type="dxa"/>
            <w:vAlign w:val="center"/>
          </w:tcPr>
          <w:p w14:paraId="3F70B1DF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Лесные насаждения</w:t>
            </w:r>
          </w:p>
        </w:tc>
        <w:tc>
          <w:tcPr>
            <w:tcW w:w="1244" w:type="dxa"/>
            <w:vAlign w:val="center"/>
          </w:tcPr>
          <w:p w14:paraId="61649539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6ABD840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037FA01F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522E7DF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5CA3F347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33" w:type="dxa"/>
            <w:vAlign w:val="center"/>
          </w:tcPr>
          <w:p w14:paraId="18B8D69E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</w:tr>
      <w:tr w:rsidR="000656D4" w:rsidRPr="000656D4" w14:paraId="006F22E8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68F3CFD3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2386" w:type="dxa"/>
            <w:vAlign w:val="center"/>
          </w:tcPr>
          <w:p w14:paraId="6C78D36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Пашни</w:t>
            </w:r>
          </w:p>
        </w:tc>
        <w:tc>
          <w:tcPr>
            <w:tcW w:w="1244" w:type="dxa"/>
            <w:vAlign w:val="center"/>
          </w:tcPr>
          <w:p w14:paraId="7253ED83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2" w:type="dxa"/>
            <w:vAlign w:val="center"/>
          </w:tcPr>
          <w:p w14:paraId="18CBB09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2" w:type="dxa"/>
            <w:vAlign w:val="center"/>
          </w:tcPr>
          <w:p w14:paraId="5942E114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75C1B40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232347E2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33" w:type="dxa"/>
            <w:vAlign w:val="center"/>
          </w:tcPr>
          <w:p w14:paraId="1B896186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</w:tr>
      <w:tr w:rsidR="000656D4" w:rsidRPr="000656D4" w14:paraId="795E89A6" w14:textId="77777777" w:rsidTr="00233EB1"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14:paraId="429ACDDC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3.3.</w:t>
            </w:r>
          </w:p>
        </w:tc>
        <w:tc>
          <w:tcPr>
            <w:tcW w:w="2386" w:type="dxa"/>
            <w:vAlign w:val="center"/>
          </w:tcPr>
          <w:p w14:paraId="47D857E0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Пустыри</w:t>
            </w:r>
          </w:p>
        </w:tc>
        <w:tc>
          <w:tcPr>
            <w:tcW w:w="1244" w:type="dxa"/>
            <w:vAlign w:val="center"/>
          </w:tcPr>
          <w:p w14:paraId="51B00158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2" w:type="dxa"/>
            <w:vAlign w:val="center"/>
          </w:tcPr>
          <w:p w14:paraId="6830660E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2" w:type="dxa"/>
            <w:vAlign w:val="center"/>
          </w:tcPr>
          <w:p w14:paraId="23C8262B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72" w:type="dxa"/>
            <w:vAlign w:val="center"/>
          </w:tcPr>
          <w:p w14:paraId="506CF57E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72" w:type="dxa"/>
            <w:vAlign w:val="center"/>
          </w:tcPr>
          <w:p w14:paraId="7F12D39D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ср/100</w:t>
            </w:r>
          </w:p>
        </w:tc>
        <w:tc>
          <w:tcPr>
            <w:tcW w:w="1033" w:type="dxa"/>
            <w:vAlign w:val="center"/>
          </w:tcPr>
          <w:p w14:paraId="104D1D02" w14:textId="77777777" w:rsidR="000656D4" w:rsidRPr="000656D4" w:rsidRDefault="000656D4" w:rsidP="00233EB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-</w:t>
            </w:r>
          </w:p>
        </w:tc>
      </w:tr>
    </w:tbl>
    <w:p w14:paraId="63CC260B" w14:textId="77777777" w:rsidR="000656D4" w:rsidRPr="000656D4" w:rsidRDefault="000656D4" w:rsidP="00F54B11">
      <w:pPr>
        <w:spacing w:before="240" w:after="120"/>
        <w:rPr>
          <w:rFonts w:eastAsia="Calibri"/>
        </w:rPr>
      </w:pPr>
      <w:r w:rsidRPr="000656D4">
        <w:rPr>
          <w:rFonts w:eastAsia="Calibri"/>
        </w:rPr>
        <w:t>Примечания: 1. Значения бонитетов оцениваются в условных баллах: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469"/>
        <w:gridCol w:w="2268"/>
      </w:tblGrid>
      <w:tr w:rsidR="000656D4" w:rsidRPr="000656D4" w14:paraId="70092F3F" w14:textId="77777777" w:rsidTr="00F54B11">
        <w:trPr>
          <w:jc w:val="center"/>
        </w:trPr>
        <w:tc>
          <w:tcPr>
            <w:tcW w:w="1246" w:type="dxa"/>
          </w:tcPr>
          <w:p w14:paraId="29DC6AD6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Бонитет</w:t>
            </w:r>
          </w:p>
        </w:tc>
        <w:tc>
          <w:tcPr>
            <w:tcW w:w="2469" w:type="dxa"/>
            <w:vAlign w:val="center"/>
          </w:tcPr>
          <w:p w14:paraId="07FB4A5E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Условные баллы</w:t>
            </w:r>
          </w:p>
        </w:tc>
        <w:tc>
          <w:tcPr>
            <w:tcW w:w="2268" w:type="dxa"/>
            <w:vAlign w:val="center"/>
          </w:tcPr>
          <w:p w14:paraId="4E60BB95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Среднее значение</w:t>
            </w:r>
          </w:p>
        </w:tc>
      </w:tr>
      <w:tr w:rsidR="000656D4" w:rsidRPr="000656D4" w14:paraId="4B46D6FC" w14:textId="77777777" w:rsidTr="00F54B11">
        <w:trPr>
          <w:jc w:val="center"/>
        </w:trPr>
        <w:tc>
          <w:tcPr>
            <w:tcW w:w="1246" w:type="dxa"/>
          </w:tcPr>
          <w:p w14:paraId="2B668836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69" w:type="dxa"/>
            <w:vAlign w:val="center"/>
          </w:tcPr>
          <w:p w14:paraId="17845111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4A26BDA9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656D4" w:rsidRPr="000656D4" w14:paraId="5D26A33E" w14:textId="77777777" w:rsidTr="00F54B11">
        <w:trPr>
          <w:jc w:val="center"/>
        </w:trPr>
        <w:tc>
          <w:tcPr>
            <w:tcW w:w="1246" w:type="dxa"/>
          </w:tcPr>
          <w:p w14:paraId="77B24C2C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val="en-US" w:eastAsia="en-US"/>
              </w:rPr>
              <w:t>I</w:t>
            </w:r>
          </w:p>
        </w:tc>
        <w:tc>
          <w:tcPr>
            <w:tcW w:w="2469" w:type="dxa"/>
          </w:tcPr>
          <w:p w14:paraId="0E2130E5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200 и более</w:t>
            </w:r>
          </w:p>
        </w:tc>
        <w:tc>
          <w:tcPr>
            <w:tcW w:w="2268" w:type="dxa"/>
          </w:tcPr>
          <w:p w14:paraId="2A5D6CE0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250-хорошие</w:t>
            </w:r>
          </w:p>
        </w:tc>
      </w:tr>
      <w:tr w:rsidR="000656D4" w:rsidRPr="000656D4" w14:paraId="053D5D0D" w14:textId="77777777" w:rsidTr="00F54B11">
        <w:trPr>
          <w:jc w:val="center"/>
        </w:trPr>
        <w:tc>
          <w:tcPr>
            <w:tcW w:w="1246" w:type="dxa"/>
          </w:tcPr>
          <w:p w14:paraId="2E516182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val="en-US" w:eastAsia="en-US"/>
              </w:rPr>
              <w:t>II</w:t>
            </w:r>
          </w:p>
        </w:tc>
        <w:tc>
          <w:tcPr>
            <w:tcW w:w="2469" w:type="dxa"/>
          </w:tcPr>
          <w:p w14:paraId="031685DB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199-130</w:t>
            </w:r>
          </w:p>
        </w:tc>
        <w:tc>
          <w:tcPr>
            <w:tcW w:w="2268" w:type="dxa"/>
          </w:tcPr>
          <w:p w14:paraId="1219DCEE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160</w:t>
            </w:r>
          </w:p>
        </w:tc>
      </w:tr>
      <w:tr w:rsidR="000656D4" w:rsidRPr="000656D4" w14:paraId="54D7F0FA" w14:textId="77777777" w:rsidTr="00F54B11">
        <w:trPr>
          <w:jc w:val="center"/>
        </w:trPr>
        <w:tc>
          <w:tcPr>
            <w:tcW w:w="1246" w:type="dxa"/>
          </w:tcPr>
          <w:p w14:paraId="1E2763E3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val="en-US" w:eastAsia="en-US"/>
              </w:rPr>
              <w:t>III</w:t>
            </w:r>
          </w:p>
        </w:tc>
        <w:tc>
          <w:tcPr>
            <w:tcW w:w="2469" w:type="dxa"/>
          </w:tcPr>
          <w:p w14:paraId="682FBCBA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129-70</w:t>
            </w:r>
          </w:p>
        </w:tc>
        <w:tc>
          <w:tcPr>
            <w:tcW w:w="2268" w:type="dxa"/>
          </w:tcPr>
          <w:p w14:paraId="0A680D6E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100-средние</w:t>
            </w:r>
          </w:p>
        </w:tc>
      </w:tr>
      <w:tr w:rsidR="000656D4" w:rsidRPr="000656D4" w14:paraId="7CC0EA11" w14:textId="77777777" w:rsidTr="00F54B11">
        <w:trPr>
          <w:jc w:val="center"/>
        </w:trPr>
        <w:tc>
          <w:tcPr>
            <w:tcW w:w="1246" w:type="dxa"/>
          </w:tcPr>
          <w:p w14:paraId="7B44939D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val="en-US" w:eastAsia="en-US"/>
              </w:rPr>
              <w:t>IV</w:t>
            </w:r>
          </w:p>
        </w:tc>
        <w:tc>
          <w:tcPr>
            <w:tcW w:w="2469" w:type="dxa"/>
          </w:tcPr>
          <w:p w14:paraId="10DFE45A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69-30</w:t>
            </w:r>
          </w:p>
        </w:tc>
        <w:tc>
          <w:tcPr>
            <w:tcW w:w="2268" w:type="dxa"/>
          </w:tcPr>
          <w:p w14:paraId="7847FCFA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50</w:t>
            </w:r>
          </w:p>
        </w:tc>
      </w:tr>
      <w:tr w:rsidR="000656D4" w:rsidRPr="000656D4" w14:paraId="6B861504" w14:textId="77777777" w:rsidTr="00F54B11">
        <w:trPr>
          <w:jc w:val="center"/>
        </w:trPr>
        <w:tc>
          <w:tcPr>
            <w:tcW w:w="1246" w:type="dxa"/>
          </w:tcPr>
          <w:p w14:paraId="0FE09A12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val="en-US" w:eastAsia="en-US"/>
              </w:rPr>
              <w:t>V</w:t>
            </w:r>
          </w:p>
        </w:tc>
        <w:tc>
          <w:tcPr>
            <w:tcW w:w="2469" w:type="dxa"/>
          </w:tcPr>
          <w:p w14:paraId="36835CD0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29 и менее</w:t>
            </w:r>
          </w:p>
        </w:tc>
        <w:tc>
          <w:tcPr>
            <w:tcW w:w="2268" w:type="dxa"/>
          </w:tcPr>
          <w:p w14:paraId="688C5AD9" w14:textId="77777777" w:rsidR="000656D4" w:rsidRPr="000656D4" w:rsidRDefault="000656D4" w:rsidP="00F54B11">
            <w:pPr>
              <w:jc w:val="center"/>
              <w:rPr>
                <w:rFonts w:eastAsia="Calibri"/>
                <w:lang w:eastAsia="en-US"/>
              </w:rPr>
            </w:pPr>
            <w:r w:rsidRPr="000656D4">
              <w:rPr>
                <w:rFonts w:eastAsia="Calibri"/>
                <w:lang w:eastAsia="en-US"/>
              </w:rPr>
              <w:t>15-плохие</w:t>
            </w:r>
          </w:p>
        </w:tc>
      </w:tr>
    </w:tbl>
    <w:p w14:paraId="04AE9D95" w14:textId="0D155308" w:rsidR="000656D4" w:rsidRPr="000656D4" w:rsidRDefault="000656D4" w:rsidP="00F54B11">
      <w:pPr>
        <w:spacing w:before="120" w:after="240"/>
        <w:rPr>
          <w:rFonts w:eastAsia="Calibri"/>
        </w:rPr>
      </w:pPr>
      <w:r w:rsidRPr="000656D4">
        <w:rPr>
          <w:rFonts w:eastAsia="Calibri"/>
        </w:rPr>
        <w:t>2. В числителе дается категория угодий (хорошие, средние, плохие), для каждого вида животных, в знаменателе – его среднее значение в условных баллах. Следует отметить, что оценка каждого типа охотничьих угодий может меняться в ту или иную сторону в зависимости от местных условий.</w:t>
      </w:r>
    </w:p>
    <w:p w14:paraId="44CADCD0" w14:textId="77777777" w:rsidR="000656D4" w:rsidRPr="00233EB1" w:rsidRDefault="000656D4" w:rsidP="005A4EC4">
      <w:pPr>
        <w:keepNext/>
        <w:spacing w:before="360" w:line="259" w:lineRule="auto"/>
        <w:jc w:val="right"/>
        <w:rPr>
          <w:rFonts w:eastAsia="Calibri"/>
          <w:sz w:val="28"/>
          <w:szCs w:val="28"/>
        </w:rPr>
      </w:pPr>
      <w:r w:rsidRPr="00233EB1">
        <w:rPr>
          <w:rFonts w:eastAsia="Calibri"/>
          <w:sz w:val="28"/>
          <w:szCs w:val="28"/>
        </w:rPr>
        <w:t>Таблица 2.5.2</w:t>
      </w:r>
    </w:p>
    <w:p w14:paraId="6EA1CD0D" w14:textId="3A173292" w:rsidR="000656D4" w:rsidRPr="00233EB1" w:rsidRDefault="000656D4" w:rsidP="005A4EC4">
      <w:pPr>
        <w:keepNext/>
        <w:spacing w:before="360" w:after="480" w:line="259" w:lineRule="auto"/>
        <w:jc w:val="center"/>
        <w:rPr>
          <w:rFonts w:eastAsia="Calibri"/>
          <w:sz w:val="28"/>
          <w:szCs w:val="28"/>
        </w:rPr>
      </w:pPr>
      <w:r w:rsidRPr="00233EB1">
        <w:rPr>
          <w:rFonts w:eastAsia="Calibri"/>
          <w:sz w:val="28"/>
          <w:szCs w:val="28"/>
        </w:rPr>
        <w:t>Шкала оптимальной плотности охотничьих животных</w:t>
      </w:r>
      <w:r w:rsidR="00233EB1">
        <w:rPr>
          <w:rFonts w:eastAsia="Calibri"/>
          <w:sz w:val="28"/>
          <w:szCs w:val="28"/>
        </w:rPr>
        <w:br/>
      </w:r>
      <w:r w:rsidRPr="00233EB1">
        <w:rPr>
          <w:rFonts w:eastAsia="Calibri"/>
          <w:sz w:val="28"/>
          <w:szCs w:val="28"/>
        </w:rPr>
        <w:t>(в условиях разных бонитетов на 1000га)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 w:rsidR="000656D4" w:rsidRPr="000656D4" w14:paraId="74386F9C" w14:textId="77777777" w:rsidTr="005A4EC4">
        <w:trPr>
          <w:trHeight w:val="284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504470DF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Виды животных</w:t>
            </w:r>
          </w:p>
        </w:tc>
        <w:tc>
          <w:tcPr>
            <w:tcW w:w="1134" w:type="dxa"/>
            <w:gridSpan w:val="5"/>
            <w:vAlign w:val="center"/>
          </w:tcPr>
          <w:p w14:paraId="6CAAEC4E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Класс бонитета</w:t>
            </w:r>
          </w:p>
        </w:tc>
      </w:tr>
      <w:tr w:rsidR="000656D4" w:rsidRPr="000656D4" w14:paraId="78F89F7A" w14:textId="77777777" w:rsidTr="005A4EC4">
        <w:trPr>
          <w:trHeight w:val="284"/>
          <w:tblHeader/>
          <w:jc w:val="center"/>
        </w:trPr>
        <w:tc>
          <w:tcPr>
            <w:tcW w:w="1134" w:type="dxa"/>
            <w:vMerge/>
            <w:vAlign w:val="center"/>
          </w:tcPr>
          <w:p w14:paraId="341E9681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14:paraId="14809CD2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I</w:t>
            </w:r>
          </w:p>
        </w:tc>
        <w:tc>
          <w:tcPr>
            <w:tcW w:w="1134" w:type="dxa"/>
            <w:vAlign w:val="center"/>
          </w:tcPr>
          <w:p w14:paraId="250CE27B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II</w:t>
            </w:r>
          </w:p>
        </w:tc>
        <w:tc>
          <w:tcPr>
            <w:tcW w:w="1134" w:type="dxa"/>
            <w:vAlign w:val="center"/>
          </w:tcPr>
          <w:p w14:paraId="7A595961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III</w:t>
            </w:r>
          </w:p>
        </w:tc>
        <w:tc>
          <w:tcPr>
            <w:tcW w:w="1134" w:type="dxa"/>
            <w:vAlign w:val="center"/>
          </w:tcPr>
          <w:p w14:paraId="50C6D021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IV</w:t>
            </w:r>
          </w:p>
        </w:tc>
        <w:tc>
          <w:tcPr>
            <w:tcW w:w="1134" w:type="dxa"/>
            <w:vAlign w:val="center"/>
          </w:tcPr>
          <w:p w14:paraId="762B5F6C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V</w:t>
            </w:r>
          </w:p>
        </w:tc>
      </w:tr>
      <w:tr w:rsidR="000656D4" w:rsidRPr="000656D4" w14:paraId="618097B5" w14:textId="77777777" w:rsidTr="005A4EC4">
        <w:trPr>
          <w:trHeight w:val="284"/>
          <w:jc w:val="center"/>
        </w:trPr>
        <w:tc>
          <w:tcPr>
            <w:tcW w:w="1134" w:type="dxa"/>
            <w:vAlign w:val="center"/>
          </w:tcPr>
          <w:p w14:paraId="750B053A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Кабан</w:t>
            </w:r>
          </w:p>
        </w:tc>
        <w:tc>
          <w:tcPr>
            <w:tcW w:w="1134" w:type="dxa"/>
            <w:vAlign w:val="center"/>
          </w:tcPr>
          <w:p w14:paraId="42D4704A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15 и более</w:t>
            </w:r>
          </w:p>
          <w:p w14:paraId="6AE4A836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20</w:t>
            </w:r>
          </w:p>
        </w:tc>
        <w:tc>
          <w:tcPr>
            <w:tcW w:w="1134" w:type="dxa"/>
            <w:vAlign w:val="center"/>
          </w:tcPr>
          <w:p w14:paraId="61161DF2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15-10</w:t>
            </w:r>
          </w:p>
          <w:p w14:paraId="2887B058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12</w:t>
            </w:r>
          </w:p>
        </w:tc>
        <w:tc>
          <w:tcPr>
            <w:tcW w:w="1134" w:type="dxa"/>
            <w:vAlign w:val="center"/>
          </w:tcPr>
          <w:p w14:paraId="7884FB3A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10-6</w:t>
            </w:r>
          </w:p>
          <w:p w14:paraId="20A6E96B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1134" w:type="dxa"/>
            <w:vAlign w:val="center"/>
          </w:tcPr>
          <w:p w14:paraId="3E555F66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6-2</w:t>
            </w:r>
          </w:p>
          <w:p w14:paraId="6C39A85D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1134" w:type="dxa"/>
            <w:vAlign w:val="center"/>
          </w:tcPr>
          <w:p w14:paraId="7AFCEF98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2 и менее</w:t>
            </w:r>
          </w:p>
          <w:p w14:paraId="54808524" w14:textId="77777777" w:rsidR="000656D4" w:rsidRPr="000656D4" w:rsidRDefault="000656D4" w:rsidP="005A4EC4">
            <w:pPr>
              <w:keepNext/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</w:t>
            </w:r>
          </w:p>
        </w:tc>
      </w:tr>
      <w:tr w:rsidR="000656D4" w:rsidRPr="000656D4" w14:paraId="1FE99152" w14:textId="77777777" w:rsidTr="005A4EC4">
        <w:trPr>
          <w:trHeight w:val="284"/>
          <w:jc w:val="center"/>
        </w:trPr>
        <w:tc>
          <w:tcPr>
            <w:tcW w:w="1134" w:type="dxa"/>
            <w:vAlign w:val="center"/>
          </w:tcPr>
          <w:p w14:paraId="1D48EE98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Лось</w:t>
            </w:r>
          </w:p>
        </w:tc>
        <w:tc>
          <w:tcPr>
            <w:tcW w:w="1134" w:type="dxa"/>
            <w:vAlign w:val="center"/>
          </w:tcPr>
          <w:p w14:paraId="11F61005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10 и более</w:t>
            </w:r>
          </w:p>
          <w:p w14:paraId="27D13848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13</w:t>
            </w:r>
          </w:p>
        </w:tc>
        <w:tc>
          <w:tcPr>
            <w:tcW w:w="1134" w:type="dxa"/>
            <w:vAlign w:val="center"/>
          </w:tcPr>
          <w:p w14:paraId="2068D8EE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10-6</w:t>
            </w:r>
          </w:p>
          <w:p w14:paraId="7156F3D5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1134" w:type="dxa"/>
            <w:vAlign w:val="center"/>
          </w:tcPr>
          <w:p w14:paraId="2FD51642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6-4</w:t>
            </w:r>
          </w:p>
          <w:p w14:paraId="1CC3C0C3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5</w:t>
            </w:r>
          </w:p>
        </w:tc>
        <w:tc>
          <w:tcPr>
            <w:tcW w:w="1134" w:type="dxa"/>
            <w:vAlign w:val="center"/>
          </w:tcPr>
          <w:p w14:paraId="1CC6CA11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4-2</w:t>
            </w:r>
          </w:p>
          <w:p w14:paraId="11429DC2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43AADC11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2 и менее</w:t>
            </w:r>
          </w:p>
          <w:p w14:paraId="0CC941AF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</w:t>
            </w:r>
          </w:p>
        </w:tc>
      </w:tr>
      <w:tr w:rsidR="000656D4" w:rsidRPr="000656D4" w14:paraId="1104D2FD" w14:textId="77777777" w:rsidTr="005A4EC4">
        <w:trPr>
          <w:trHeight w:val="284"/>
          <w:jc w:val="center"/>
        </w:trPr>
        <w:tc>
          <w:tcPr>
            <w:tcW w:w="1134" w:type="dxa"/>
            <w:vAlign w:val="center"/>
          </w:tcPr>
          <w:p w14:paraId="5E78B9D9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Косуля</w:t>
            </w:r>
          </w:p>
        </w:tc>
        <w:tc>
          <w:tcPr>
            <w:tcW w:w="1134" w:type="dxa"/>
            <w:vAlign w:val="center"/>
          </w:tcPr>
          <w:p w14:paraId="587EA979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80 и более</w:t>
            </w:r>
          </w:p>
          <w:p w14:paraId="0E387987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14:paraId="279AD91B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80-50</w:t>
            </w:r>
          </w:p>
          <w:p w14:paraId="7A87A8F6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60</w:t>
            </w:r>
          </w:p>
        </w:tc>
        <w:tc>
          <w:tcPr>
            <w:tcW w:w="1134" w:type="dxa"/>
            <w:vAlign w:val="center"/>
          </w:tcPr>
          <w:p w14:paraId="4169E27F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50-30</w:t>
            </w:r>
          </w:p>
          <w:p w14:paraId="1623092A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40</w:t>
            </w:r>
          </w:p>
        </w:tc>
        <w:tc>
          <w:tcPr>
            <w:tcW w:w="1134" w:type="dxa"/>
            <w:vAlign w:val="center"/>
          </w:tcPr>
          <w:p w14:paraId="592360BB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30-10</w:t>
            </w:r>
          </w:p>
          <w:p w14:paraId="3D42C2EC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20</w:t>
            </w:r>
          </w:p>
        </w:tc>
        <w:tc>
          <w:tcPr>
            <w:tcW w:w="1134" w:type="dxa"/>
            <w:vAlign w:val="center"/>
          </w:tcPr>
          <w:p w14:paraId="453C9B2B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10 и менее</w:t>
            </w:r>
          </w:p>
          <w:p w14:paraId="4119ACBE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5</w:t>
            </w:r>
          </w:p>
        </w:tc>
      </w:tr>
      <w:tr w:rsidR="000656D4" w:rsidRPr="000656D4" w14:paraId="010F57EC" w14:textId="77777777" w:rsidTr="005A4EC4">
        <w:trPr>
          <w:trHeight w:val="284"/>
          <w:jc w:val="center"/>
        </w:trPr>
        <w:tc>
          <w:tcPr>
            <w:tcW w:w="1134" w:type="dxa"/>
            <w:vAlign w:val="center"/>
          </w:tcPr>
          <w:p w14:paraId="011EDED9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Куница</w:t>
            </w:r>
          </w:p>
        </w:tc>
        <w:tc>
          <w:tcPr>
            <w:tcW w:w="1134" w:type="dxa"/>
            <w:vAlign w:val="center"/>
          </w:tcPr>
          <w:p w14:paraId="1857E162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6 и более</w:t>
            </w:r>
          </w:p>
          <w:p w14:paraId="7E6E2911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1134" w:type="dxa"/>
            <w:vAlign w:val="center"/>
          </w:tcPr>
          <w:p w14:paraId="632A6CEB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6-4</w:t>
            </w:r>
          </w:p>
          <w:p w14:paraId="6DA15FA4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5</w:t>
            </w:r>
          </w:p>
        </w:tc>
        <w:tc>
          <w:tcPr>
            <w:tcW w:w="1134" w:type="dxa"/>
            <w:vAlign w:val="center"/>
          </w:tcPr>
          <w:p w14:paraId="62DF0279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4-2</w:t>
            </w:r>
          </w:p>
          <w:p w14:paraId="206ECB61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557CFF89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2-1</w:t>
            </w:r>
          </w:p>
          <w:p w14:paraId="3764068F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135C62FC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 и менее</w:t>
            </w:r>
          </w:p>
          <w:p w14:paraId="5A4E1884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-</w:t>
            </w:r>
          </w:p>
        </w:tc>
      </w:tr>
      <w:tr w:rsidR="000656D4" w:rsidRPr="000656D4" w14:paraId="576B13DE" w14:textId="77777777" w:rsidTr="005A4EC4">
        <w:trPr>
          <w:trHeight w:val="284"/>
          <w:jc w:val="center"/>
        </w:trPr>
        <w:tc>
          <w:tcPr>
            <w:tcW w:w="1134" w:type="dxa"/>
            <w:vAlign w:val="center"/>
          </w:tcPr>
          <w:p w14:paraId="44ACB5A7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Лисица</w:t>
            </w:r>
          </w:p>
        </w:tc>
        <w:tc>
          <w:tcPr>
            <w:tcW w:w="1134" w:type="dxa"/>
            <w:vAlign w:val="center"/>
          </w:tcPr>
          <w:p w14:paraId="30C194FF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4 и более</w:t>
            </w:r>
          </w:p>
          <w:p w14:paraId="0D7DCAF7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5</w:t>
            </w:r>
          </w:p>
        </w:tc>
        <w:tc>
          <w:tcPr>
            <w:tcW w:w="1134" w:type="dxa"/>
            <w:vAlign w:val="center"/>
          </w:tcPr>
          <w:p w14:paraId="2DE00E6B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4-3</w:t>
            </w:r>
          </w:p>
          <w:p w14:paraId="0795EA8D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1D53E83C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3-2</w:t>
            </w:r>
          </w:p>
          <w:p w14:paraId="37010470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3D1410D5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2-1</w:t>
            </w:r>
          </w:p>
          <w:p w14:paraId="45D6948B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540D782E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 и менее</w:t>
            </w:r>
          </w:p>
          <w:p w14:paraId="23C854D4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-</w:t>
            </w:r>
          </w:p>
        </w:tc>
      </w:tr>
      <w:tr w:rsidR="000656D4" w:rsidRPr="000656D4" w14:paraId="1964CB2E" w14:textId="77777777" w:rsidTr="005A4EC4">
        <w:trPr>
          <w:trHeight w:val="284"/>
          <w:jc w:val="center"/>
        </w:trPr>
        <w:tc>
          <w:tcPr>
            <w:tcW w:w="1134" w:type="dxa"/>
            <w:vAlign w:val="center"/>
          </w:tcPr>
          <w:p w14:paraId="41E61719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Заяц-русак</w:t>
            </w:r>
          </w:p>
        </w:tc>
        <w:tc>
          <w:tcPr>
            <w:tcW w:w="1134" w:type="dxa"/>
            <w:vAlign w:val="center"/>
          </w:tcPr>
          <w:p w14:paraId="3310DFB1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60 и более</w:t>
            </w:r>
          </w:p>
          <w:p w14:paraId="29625953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80</w:t>
            </w:r>
          </w:p>
        </w:tc>
        <w:tc>
          <w:tcPr>
            <w:tcW w:w="1134" w:type="dxa"/>
            <w:vAlign w:val="center"/>
          </w:tcPr>
          <w:p w14:paraId="3D099EB1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60-40</w:t>
            </w:r>
          </w:p>
          <w:p w14:paraId="3519C877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50</w:t>
            </w:r>
          </w:p>
        </w:tc>
        <w:tc>
          <w:tcPr>
            <w:tcW w:w="1134" w:type="dxa"/>
            <w:vAlign w:val="center"/>
          </w:tcPr>
          <w:p w14:paraId="392C40BE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40-20</w:t>
            </w:r>
          </w:p>
          <w:p w14:paraId="71BC85BF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30</w:t>
            </w:r>
          </w:p>
        </w:tc>
        <w:tc>
          <w:tcPr>
            <w:tcW w:w="1134" w:type="dxa"/>
            <w:vAlign w:val="center"/>
          </w:tcPr>
          <w:p w14:paraId="6863F096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20-10</w:t>
            </w:r>
          </w:p>
          <w:p w14:paraId="5D11A29A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1134" w:type="dxa"/>
            <w:vAlign w:val="center"/>
          </w:tcPr>
          <w:p w14:paraId="0897CE4F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10 и менее</w:t>
            </w:r>
          </w:p>
          <w:p w14:paraId="42D25071" w14:textId="77777777" w:rsidR="000656D4" w:rsidRPr="000656D4" w:rsidRDefault="000656D4" w:rsidP="005A4EC4">
            <w:pPr>
              <w:jc w:val="center"/>
              <w:rPr>
                <w:rFonts w:eastAsia="Calibri"/>
                <w:lang w:val="en-US" w:eastAsia="en-US"/>
              </w:rPr>
            </w:pPr>
            <w:r w:rsidRPr="000656D4">
              <w:rPr>
                <w:rFonts w:eastAsia="Calibri"/>
                <w:lang w:val="en-US" w:eastAsia="en-US"/>
              </w:rPr>
              <w:t>5</w:t>
            </w:r>
          </w:p>
        </w:tc>
      </w:tr>
    </w:tbl>
    <w:p w14:paraId="36F642F3" w14:textId="317E4169" w:rsidR="000656D4" w:rsidRPr="000656D4" w:rsidRDefault="000656D4" w:rsidP="00F54B11">
      <w:pPr>
        <w:spacing w:before="240"/>
        <w:ind w:left="1418" w:hanging="1418"/>
        <w:rPr>
          <w:rFonts w:eastAsia="Calibri"/>
          <w:lang w:eastAsia="en-US"/>
        </w:rPr>
      </w:pPr>
      <w:r w:rsidRPr="000656D4">
        <w:rPr>
          <w:rFonts w:eastAsia="Calibri"/>
          <w:lang w:eastAsia="en-US"/>
        </w:rPr>
        <w:t>Примечание: 1. В числителе приводятся максимальное и минимальное значения оптимальной численности животных, а в знаменателе– среднее значение.</w:t>
      </w:r>
    </w:p>
    <w:p w14:paraId="20732851" w14:textId="77777777" w:rsidR="000656D4" w:rsidRPr="000656D4" w:rsidRDefault="000656D4" w:rsidP="00F54B11">
      <w:pPr>
        <w:ind w:left="1418"/>
        <w:rPr>
          <w:rFonts w:eastAsia="Calibri"/>
          <w:lang w:eastAsia="en-US"/>
        </w:rPr>
      </w:pPr>
      <w:r w:rsidRPr="000656D4">
        <w:rPr>
          <w:rFonts w:eastAsia="Calibri"/>
          <w:lang w:eastAsia="en-US"/>
        </w:rPr>
        <w:t>2. В приведенной выше шкале оптимальная плотность животных – конкурентов (лось, косуля) для угодий разных бонитетов рассчитана при условии, что в угодьях будет обитать только один из этих видов.</w:t>
      </w:r>
    </w:p>
    <w:p w14:paraId="79841A3E" w14:textId="5B5D1DA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Согласно Закону Республики Ингушетия от 5.05.2008 № 6-РЗ «О правилах использования лесов для ведения охотничьего хозяйства на территории Республики Ингушетия» добыча диких животных может осуществляться в следующие сроки:</w:t>
      </w:r>
    </w:p>
    <w:p w14:paraId="706024A7" w14:textId="1AAB07FA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- диких копытных</w:t>
      </w:r>
    </w:p>
    <w:p w14:paraId="336B1687" w14:textId="7777777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лось, олень европейский, пятнистый олень, косуля с 1 октября до 15 января;</w:t>
      </w:r>
    </w:p>
    <w:p w14:paraId="2E4BF643" w14:textId="7777777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кабан – с 1 июня до 15 января;</w:t>
      </w:r>
    </w:p>
    <w:p w14:paraId="33332B2D" w14:textId="2E5DB10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- пушных зверей</w:t>
      </w:r>
    </w:p>
    <w:p w14:paraId="4D0C3816" w14:textId="7777777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водяная крыса, хомяки – без ограничений;</w:t>
      </w:r>
    </w:p>
    <w:p w14:paraId="68D07C8E" w14:textId="7777777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крот обыкновенный, слепыши с 25 июня по 25 октября;</w:t>
      </w:r>
    </w:p>
    <w:p w14:paraId="21474840" w14:textId="7777777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лисица с 15 сентября по 28 февраля;</w:t>
      </w:r>
    </w:p>
    <w:p w14:paraId="46AB91F9" w14:textId="7777777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ондатра с 15 сентября по 15 марта;</w:t>
      </w:r>
    </w:p>
    <w:p w14:paraId="3F0BC550" w14:textId="7777777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бобр европейский, выдра, енотовидная собака с 1 октября по 28 февраля;</w:t>
      </w:r>
    </w:p>
    <w:p w14:paraId="419D6F52" w14:textId="7777777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норка европейская и американская с 1 ноября по 28 февраля;</w:t>
      </w:r>
    </w:p>
    <w:p w14:paraId="4FC46DC9" w14:textId="2F24B3DD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куница лесная, горностай, хорь лесной и степной с 1 ноября по 28 февраля;</w:t>
      </w:r>
    </w:p>
    <w:p w14:paraId="3DB49F6C" w14:textId="7777777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- пернатой дичи</w:t>
      </w:r>
    </w:p>
    <w:p w14:paraId="5554BF2F" w14:textId="7777777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Весенняя охота разрешается продолжительностью не более 10 календарных дней на конкретный вид дичи:</w:t>
      </w:r>
    </w:p>
    <w:p w14:paraId="2F375CD2" w14:textId="7777777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на вальдшнепов на вечерней тяге;</w:t>
      </w:r>
    </w:p>
    <w:p w14:paraId="79F0A998" w14:textId="7777777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на селезней, уток из укрытий;</w:t>
      </w:r>
    </w:p>
    <w:p w14:paraId="20A72D19" w14:textId="7777777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на гусей из укрытия.</w:t>
      </w:r>
    </w:p>
    <w:p w14:paraId="4879DBBE" w14:textId="77777777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Предельные сроки летне-осенней охоты на пернатую дичь на территории области устанавливаются со второй субботы августа по 30 ноября.</w:t>
      </w:r>
    </w:p>
    <w:p w14:paraId="05EFE2B1" w14:textId="75B1AABE" w:rsidR="000656D4" w:rsidRPr="00F54B11" w:rsidRDefault="000656D4" w:rsidP="00F54B11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4B11">
        <w:rPr>
          <w:rFonts w:eastAsia="Calibri"/>
          <w:sz w:val="28"/>
          <w:szCs w:val="28"/>
          <w:lang w:eastAsia="en-US"/>
        </w:rPr>
        <w:t>На территории республики подлежат регулированию численности в течении круглого года – волк, серая ворона, бродящие собаки и кошки.</w:t>
      </w:r>
    </w:p>
    <w:p w14:paraId="2AD69931" w14:textId="77777777" w:rsidR="000656D4" w:rsidRPr="0081669B" w:rsidRDefault="000656D4" w:rsidP="0081669B">
      <w:pPr>
        <w:keepNext/>
        <w:spacing w:before="480" w:after="480" w:line="259" w:lineRule="auto"/>
        <w:jc w:val="center"/>
        <w:rPr>
          <w:b/>
          <w:sz w:val="28"/>
          <w:szCs w:val="28"/>
          <w:lang w:eastAsia="en-US"/>
        </w:rPr>
      </w:pPr>
      <w:r w:rsidRPr="0081669B">
        <w:rPr>
          <w:b/>
          <w:sz w:val="28"/>
          <w:szCs w:val="28"/>
          <w:lang w:eastAsia="en-US"/>
        </w:rPr>
        <w:t>2.5.1. Перечень и нормы проведения биотехнических мероприятий</w:t>
      </w:r>
    </w:p>
    <w:p w14:paraId="2814E02F" w14:textId="77777777" w:rsidR="000656D4" w:rsidRPr="0081669B" w:rsidRDefault="000656D4" w:rsidP="0081669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669B">
        <w:rPr>
          <w:rFonts w:eastAsia="Calibri"/>
          <w:sz w:val="28"/>
          <w:szCs w:val="28"/>
          <w:lang w:eastAsia="en-US"/>
        </w:rPr>
        <w:t>Биотехнические мероприятия должны планироваться на основе бонитировки угодий, проекта охотхозяйственной деятельности в комплексе с лесохозяйственными и лесовосстановительными мероприятиями.</w:t>
      </w:r>
    </w:p>
    <w:p w14:paraId="43E93A93" w14:textId="77777777" w:rsidR="000656D4" w:rsidRPr="0081669B" w:rsidRDefault="000656D4" w:rsidP="0081669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669B">
        <w:rPr>
          <w:rFonts w:eastAsia="Calibri"/>
          <w:sz w:val="28"/>
          <w:szCs w:val="28"/>
          <w:lang w:eastAsia="en-US"/>
        </w:rPr>
        <w:t>Эти материалы позволяют определить, какие виды зверей и птиц перспективны на территории лесных участков, и какие факторы должны сдерживать рост их поголовья.</w:t>
      </w:r>
    </w:p>
    <w:p w14:paraId="6578E886" w14:textId="77777777" w:rsidR="000656D4" w:rsidRPr="0081669B" w:rsidRDefault="000656D4" w:rsidP="0081669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669B">
        <w:rPr>
          <w:rFonts w:eastAsia="Calibri"/>
          <w:sz w:val="28"/>
          <w:szCs w:val="28"/>
          <w:lang w:eastAsia="en-US"/>
        </w:rPr>
        <w:t>Проектом освоения лесов в целях осуществления видов деятельности в сфере охотничьего хозяйства, на переданных в аренду участках должны быть определены:</w:t>
      </w:r>
    </w:p>
    <w:p w14:paraId="6A7D55B0" w14:textId="77777777" w:rsidR="000656D4" w:rsidRPr="0081669B" w:rsidRDefault="000656D4" w:rsidP="0081669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669B">
        <w:rPr>
          <w:rFonts w:eastAsia="Calibri"/>
          <w:sz w:val="28"/>
          <w:szCs w:val="28"/>
          <w:lang w:eastAsia="en-US"/>
        </w:rPr>
        <w:t>– фактическая численность диких животных на арендном участке;</w:t>
      </w:r>
    </w:p>
    <w:p w14:paraId="654D2830" w14:textId="77777777" w:rsidR="000656D4" w:rsidRPr="0081669B" w:rsidRDefault="000656D4" w:rsidP="0081669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669B">
        <w:rPr>
          <w:rFonts w:eastAsia="Calibri"/>
          <w:sz w:val="28"/>
          <w:szCs w:val="28"/>
          <w:lang w:eastAsia="en-US"/>
        </w:rPr>
        <w:t>– кормовая база (бонитировка угодий) для основных видов животных;</w:t>
      </w:r>
    </w:p>
    <w:p w14:paraId="5C0B9ED0" w14:textId="77777777" w:rsidR="000656D4" w:rsidRPr="0081669B" w:rsidRDefault="000656D4" w:rsidP="0081669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669B">
        <w:rPr>
          <w:rFonts w:eastAsia="Calibri"/>
          <w:sz w:val="28"/>
          <w:szCs w:val="28"/>
          <w:lang w:eastAsia="en-US"/>
        </w:rPr>
        <w:t xml:space="preserve">– оптимальная (допустимая) численность животных, с учетом принципа рационального совмещения интересов лесного хозяйства и интересов </w:t>
      </w:r>
      <w:proofErr w:type="gramStart"/>
      <w:r w:rsidRPr="0081669B">
        <w:rPr>
          <w:rFonts w:eastAsia="Calibri"/>
          <w:sz w:val="28"/>
          <w:szCs w:val="28"/>
          <w:lang w:eastAsia="en-US"/>
        </w:rPr>
        <w:t>охот- ничьего</w:t>
      </w:r>
      <w:proofErr w:type="gramEnd"/>
      <w:r w:rsidRPr="0081669B">
        <w:rPr>
          <w:rFonts w:eastAsia="Calibri"/>
          <w:sz w:val="28"/>
          <w:szCs w:val="28"/>
          <w:lang w:eastAsia="en-US"/>
        </w:rPr>
        <w:t xml:space="preserve"> хозяйства.</w:t>
      </w:r>
    </w:p>
    <w:p w14:paraId="44D8888C" w14:textId="77777777" w:rsidR="000656D4" w:rsidRPr="0081669B" w:rsidRDefault="000656D4" w:rsidP="0081669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669B">
        <w:rPr>
          <w:rFonts w:eastAsia="Calibri"/>
          <w:sz w:val="28"/>
          <w:szCs w:val="28"/>
          <w:lang w:eastAsia="en-US"/>
        </w:rPr>
        <w:t>– объем биотехнических мероприятий и их размещение на территории лесного фонда;</w:t>
      </w:r>
    </w:p>
    <w:p w14:paraId="41FB4DC8" w14:textId="77777777" w:rsidR="000656D4" w:rsidRPr="0081669B" w:rsidRDefault="000656D4" w:rsidP="0081669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669B">
        <w:rPr>
          <w:rFonts w:eastAsia="Calibri"/>
          <w:sz w:val="28"/>
          <w:szCs w:val="28"/>
          <w:lang w:eastAsia="en-US"/>
        </w:rPr>
        <w:t>– создание необходимой егерской службы.</w:t>
      </w:r>
    </w:p>
    <w:p w14:paraId="60E3D336" w14:textId="77777777" w:rsidR="000656D4" w:rsidRPr="0081669B" w:rsidRDefault="000656D4" w:rsidP="0081669B">
      <w:pPr>
        <w:keepNext/>
        <w:spacing w:before="360" w:line="259" w:lineRule="auto"/>
        <w:jc w:val="right"/>
        <w:rPr>
          <w:rFonts w:eastAsia="Calibri"/>
          <w:sz w:val="28"/>
          <w:szCs w:val="28"/>
        </w:rPr>
      </w:pPr>
      <w:r w:rsidRPr="0081669B">
        <w:rPr>
          <w:rFonts w:eastAsia="Calibri"/>
          <w:sz w:val="28"/>
          <w:szCs w:val="28"/>
        </w:rPr>
        <w:t>Таблица 2.5.3</w:t>
      </w:r>
    </w:p>
    <w:p w14:paraId="1F2AAB7E" w14:textId="77777777" w:rsidR="000656D4" w:rsidRPr="0081669B" w:rsidRDefault="000656D4" w:rsidP="0081669B">
      <w:pPr>
        <w:keepNext/>
        <w:spacing w:before="360" w:after="480" w:line="259" w:lineRule="auto"/>
        <w:jc w:val="center"/>
        <w:rPr>
          <w:rFonts w:eastAsia="Calibri"/>
          <w:sz w:val="28"/>
          <w:szCs w:val="28"/>
        </w:rPr>
      </w:pPr>
      <w:r w:rsidRPr="0081669B">
        <w:rPr>
          <w:rFonts w:eastAsia="Calibri"/>
          <w:sz w:val="28"/>
          <w:szCs w:val="28"/>
        </w:rPr>
        <w:t>Нормативы биотехнических мероприятий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7"/>
        <w:gridCol w:w="1167"/>
        <w:gridCol w:w="1086"/>
        <w:gridCol w:w="2741"/>
      </w:tblGrid>
      <w:tr w:rsidR="000656D4" w:rsidRPr="0081669B" w14:paraId="623AA2E7" w14:textId="77777777" w:rsidTr="0081669B">
        <w:trPr>
          <w:trHeight w:val="284"/>
          <w:tblHeader/>
          <w:jc w:val="center"/>
        </w:trPr>
        <w:tc>
          <w:tcPr>
            <w:tcW w:w="4357" w:type="dxa"/>
            <w:vAlign w:val="center"/>
          </w:tcPr>
          <w:p w14:paraId="32FCB1F7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Наименование биотехнических мероприятий</w:t>
            </w:r>
          </w:p>
        </w:tc>
        <w:tc>
          <w:tcPr>
            <w:tcW w:w="1167" w:type="dxa"/>
            <w:vAlign w:val="center"/>
          </w:tcPr>
          <w:p w14:paraId="23443164" w14:textId="77777777" w:rsidR="000656D4" w:rsidRPr="0081669B" w:rsidRDefault="000656D4" w:rsidP="0081669B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Вид животного</w:t>
            </w:r>
          </w:p>
        </w:tc>
        <w:tc>
          <w:tcPr>
            <w:tcW w:w="1086" w:type="dxa"/>
            <w:vAlign w:val="center"/>
          </w:tcPr>
          <w:p w14:paraId="0A2788F2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Един. измерения</w:t>
            </w:r>
          </w:p>
        </w:tc>
        <w:tc>
          <w:tcPr>
            <w:tcW w:w="2741" w:type="dxa"/>
            <w:vAlign w:val="center"/>
          </w:tcPr>
          <w:p w14:paraId="29BD678F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Нормативные показатели</w:t>
            </w:r>
          </w:p>
        </w:tc>
      </w:tr>
      <w:tr w:rsidR="000656D4" w:rsidRPr="0081669B" w14:paraId="31E2D3BD" w14:textId="77777777" w:rsidTr="0081669B">
        <w:trPr>
          <w:trHeight w:val="284"/>
          <w:tblHeader/>
          <w:jc w:val="center"/>
        </w:trPr>
        <w:tc>
          <w:tcPr>
            <w:tcW w:w="4357" w:type="dxa"/>
            <w:vAlign w:val="center"/>
          </w:tcPr>
          <w:p w14:paraId="7E885C78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67" w:type="dxa"/>
            <w:vAlign w:val="center"/>
          </w:tcPr>
          <w:p w14:paraId="50505EA7" w14:textId="77777777" w:rsidR="000656D4" w:rsidRPr="0081669B" w:rsidRDefault="000656D4" w:rsidP="0081669B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6" w:type="dxa"/>
            <w:vAlign w:val="center"/>
          </w:tcPr>
          <w:p w14:paraId="364C1EA3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741" w:type="dxa"/>
            <w:vAlign w:val="center"/>
          </w:tcPr>
          <w:p w14:paraId="21401142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4</w:t>
            </w:r>
          </w:p>
        </w:tc>
      </w:tr>
      <w:tr w:rsidR="000656D4" w:rsidRPr="0081669B" w14:paraId="40E65562" w14:textId="77777777" w:rsidTr="0081669B">
        <w:trPr>
          <w:trHeight w:val="284"/>
          <w:jc w:val="center"/>
        </w:trPr>
        <w:tc>
          <w:tcPr>
            <w:tcW w:w="4357" w:type="dxa"/>
            <w:vAlign w:val="center"/>
          </w:tcPr>
          <w:p w14:paraId="65E1CD6E" w14:textId="514BF61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Солонцы с одновременной подкормкой из подрубленного осинника и сена</w:t>
            </w:r>
          </w:p>
        </w:tc>
        <w:tc>
          <w:tcPr>
            <w:tcW w:w="1167" w:type="dxa"/>
            <w:vAlign w:val="center"/>
          </w:tcPr>
          <w:p w14:paraId="2292D1A6" w14:textId="77777777" w:rsidR="000656D4" w:rsidRPr="0081669B" w:rsidRDefault="000656D4" w:rsidP="0081669B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лось, косуля</w:t>
            </w:r>
          </w:p>
        </w:tc>
        <w:tc>
          <w:tcPr>
            <w:tcW w:w="1086" w:type="dxa"/>
            <w:vAlign w:val="center"/>
          </w:tcPr>
          <w:p w14:paraId="75819B3A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шт./кг</w:t>
            </w:r>
          </w:p>
        </w:tc>
        <w:tc>
          <w:tcPr>
            <w:tcW w:w="2741" w:type="dxa"/>
            <w:vAlign w:val="center"/>
          </w:tcPr>
          <w:p w14:paraId="082CFCAE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1 на 1000 га по 30 кг соли</w:t>
            </w:r>
          </w:p>
        </w:tc>
      </w:tr>
      <w:tr w:rsidR="000656D4" w:rsidRPr="0081669B" w14:paraId="29512A93" w14:textId="77777777" w:rsidTr="0081669B">
        <w:trPr>
          <w:trHeight w:val="284"/>
          <w:jc w:val="center"/>
        </w:trPr>
        <w:tc>
          <w:tcPr>
            <w:tcW w:w="4357" w:type="dxa"/>
            <w:vAlign w:val="center"/>
          </w:tcPr>
          <w:p w14:paraId="5F6676F4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Устройство кормовых полей с подсевом сорго, суданки, проса, овса, ржи</w:t>
            </w:r>
          </w:p>
        </w:tc>
        <w:tc>
          <w:tcPr>
            <w:tcW w:w="1167" w:type="dxa"/>
            <w:vAlign w:val="center"/>
          </w:tcPr>
          <w:p w14:paraId="78EE4D1F" w14:textId="77777777" w:rsidR="000656D4" w:rsidRPr="0081669B" w:rsidRDefault="000656D4" w:rsidP="0081669B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лось, косуля</w:t>
            </w:r>
          </w:p>
        </w:tc>
        <w:tc>
          <w:tcPr>
            <w:tcW w:w="1086" w:type="dxa"/>
            <w:vAlign w:val="center"/>
          </w:tcPr>
          <w:p w14:paraId="6911A056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га</w:t>
            </w:r>
          </w:p>
        </w:tc>
        <w:tc>
          <w:tcPr>
            <w:tcW w:w="2741" w:type="dxa"/>
            <w:vAlign w:val="center"/>
          </w:tcPr>
          <w:p w14:paraId="6440E9AB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0,3-0,4 га на 10 голов диких копытных животных</w:t>
            </w:r>
          </w:p>
        </w:tc>
      </w:tr>
      <w:tr w:rsidR="000656D4" w:rsidRPr="0081669B" w14:paraId="0750C940" w14:textId="77777777" w:rsidTr="0081669B">
        <w:trPr>
          <w:trHeight w:val="284"/>
          <w:jc w:val="center"/>
        </w:trPr>
        <w:tc>
          <w:tcPr>
            <w:tcW w:w="4357" w:type="dxa"/>
            <w:vAlign w:val="center"/>
          </w:tcPr>
          <w:p w14:paraId="29DB20FF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Устройство кормовых полей (топинамбур, свекла, кукуруза)</w:t>
            </w:r>
          </w:p>
        </w:tc>
        <w:tc>
          <w:tcPr>
            <w:tcW w:w="1167" w:type="dxa"/>
            <w:vAlign w:val="center"/>
          </w:tcPr>
          <w:p w14:paraId="568D9713" w14:textId="77777777" w:rsidR="000656D4" w:rsidRPr="0081669B" w:rsidRDefault="000656D4" w:rsidP="0081669B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кабан</w:t>
            </w:r>
          </w:p>
        </w:tc>
        <w:tc>
          <w:tcPr>
            <w:tcW w:w="1086" w:type="dxa"/>
            <w:vAlign w:val="center"/>
          </w:tcPr>
          <w:p w14:paraId="10E995D6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га</w:t>
            </w:r>
          </w:p>
        </w:tc>
        <w:tc>
          <w:tcPr>
            <w:tcW w:w="2741" w:type="dxa"/>
            <w:vAlign w:val="center"/>
          </w:tcPr>
          <w:p w14:paraId="6C25F5BA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0,5 га на 10 голов диких копытных животных</w:t>
            </w:r>
          </w:p>
        </w:tc>
      </w:tr>
      <w:tr w:rsidR="000656D4" w:rsidRPr="0081669B" w14:paraId="4E143B0E" w14:textId="77777777" w:rsidTr="0081669B">
        <w:trPr>
          <w:trHeight w:val="284"/>
          <w:jc w:val="center"/>
        </w:trPr>
        <w:tc>
          <w:tcPr>
            <w:tcW w:w="4357" w:type="dxa"/>
            <w:vAlign w:val="center"/>
          </w:tcPr>
          <w:p w14:paraId="41454649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Подкормочные площадки зерноотходами в зимний период (3-5 месяцев)</w:t>
            </w:r>
          </w:p>
        </w:tc>
        <w:tc>
          <w:tcPr>
            <w:tcW w:w="1167" w:type="dxa"/>
            <w:vAlign w:val="center"/>
          </w:tcPr>
          <w:p w14:paraId="19A6348A" w14:textId="77777777" w:rsidR="000656D4" w:rsidRPr="0081669B" w:rsidRDefault="000656D4" w:rsidP="0081669B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кабан, косуля</w:t>
            </w:r>
          </w:p>
        </w:tc>
        <w:tc>
          <w:tcPr>
            <w:tcW w:w="1086" w:type="dxa"/>
            <w:vAlign w:val="center"/>
          </w:tcPr>
          <w:p w14:paraId="183A59B1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кг/гол.</w:t>
            </w:r>
          </w:p>
        </w:tc>
        <w:tc>
          <w:tcPr>
            <w:tcW w:w="2741" w:type="dxa"/>
            <w:vAlign w:val="center"/>
          </w:tcPr>
          <w:p w14:paraId="118FA0B0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3 кг на 1 кабана в день 2 кг на 1 косулю в день</w:t>
            </w:r>
          </w:p>
        </w:tc>
      </w:tr>
      <w:tr w:rsidR="000656D4" w:rsidRPr="0081669B" w14:paraId="1EE5585C" w14:textId="77777777" w:rsidTr="0081669B">
        <w:trPr>
          <w:trHeight w:val="284"/>
          <w:jc w:val="center"/>
        </w:trPr>
        <w:tc>
          <w:tcPr>
            <w:tcW w:w="4357" w:type="dxa"/>
            <w:vAlign w:val="center"/>
          </w:tcPr>
          <w:p w14:paraId="792A6DFC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Комплексные подкормочные площадки</w:t>
            </w:r>
          </w:p>
        </w:tc>
        <w:tc>
          <w:tcPr>
            <w:tcW w:w="1167" w:type="dxa"/>
            <w:vAlign w:val="center"/>
          </w:tcPr>
          <w:p w14:paraId="6BCA5DF2" w14:textId="77777777" w:rsidR="000656D4" w:rsidRPr="0081669B" w:rsidRDefault="000656D4" w:rsidP="0081669B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Лось, кабан, косуля</w:t>
            </w:r>
          </w:p>
        </w:tc>
        <w:tc>
          <w:tcPr>
            <w:tcW w:w="1086" w:type="dxa"/>
            <w:vAlign w:val="center"/>
          </w:tcPr>
          <w:p w14:paraId="4D83016D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2741" w:type="dxa"/>
            <w:vAlign w:val="center"/>
          </w:tcPr>
          <w:p w14:paraId="35DA9DD2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1 шт. на 1000 га</w:t>
            </w:r>
          </w:p>
        </w:tc>
      </w:tr>
      <w:tr w:rsidR="000656D4" w:rsidRPr="0081669B" w14:paraId="4143E304" w14:textId="77777777" w:rsidTr="0081669B">
        <w:trPr>
          <w:trHeight w:val="284"/>
          <w:jc w:val="center"/>
        </w:trPr>
        <w:tc>
          <w:tcPr>
            <w:tcW w:w="4357" w:type="dxa"/>
            <w:vAlign w:val="center"/>
          </w:tcPr>
          <w:p w14:paraId="5F7B7772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Устройство подкормочных площадок и опушечной линии</w:t>
            </w:r>
          </w:p>
        </w:tc>
        <w:tc>
          <w:tcPr>
            <w:tcW w:w="1167" w:type="dxa"/>
            <w:vAlign w:val="center"/>
          </w:tcPr>
          <w:p w14:paraId="1EA228D5" w14:textId="77777777" w:rsidR="000656D4" w:rsidRPr="0081669B" w:rsidRDefault="000656D4" w:rsidP="0081669B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заяц-русак</w:t>
            </w:r>
          </w:p>
        </w:tc>
        <w:tc>
          <w:tcPr>
            <w:tcW w:w="1086" w:type="dxa"/>
            <w:vAlign w:val="center"/>
          </w:tcPr>
          <w:p w14:paraId="4E0533BE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2741" w:type="dxa"/>
            <w:vAlign w:val="center"/>
          </w:tcPr>
          <w:p w14:paraId="389EDAFD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1 шт. на 1 км опушечной линии</w:t>
            </w:r>
          </w:p>
        </w:tc>
      </w:tr>
      <w:tr w:rsidR="000656D4" w:rsidRPr="0081669B" w14:paraId="46622125" w14:textId="77777777" w:rsidTr="0081669B">
        <w:trPr>
          <w:trHeight w:val="284"/>
          <w:jc w:val="center"/>
        </w:trPr>
        <w:tc>
          <w:tcPr>
            <w:tcW w:w="4357" w:type="dxa"/>
            <w:vAlign w:val="center"/>
          </w:tcPr>
          <w:p w14:paraId="6468F8C0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Создание кормовых ремизных площадок</w:t>
            </w:r>
          </w:p>
        </w:tc>
        <w:tc>
          <w:tcPr>
            <w:tcW w:w="1167" w:type="dxa"/>
            <w:vAlign w:val="center"/>
          </w:tcPr>
          <w:p w14:paraId="2A1BD7F6" w14:textId="77777777" w:rsidR="000656D4" w:rsidRPr="0081669B" w:rsidRDefault="000656D4" w:rsidP="0081669B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серая куропатка</w:t>
            </w:r>
          </w:p>
        </w:tc>
        <w:tc>
          <w:tcPr>
            <w:tcW w:w="1086" w:type="dxa"/>
            <w:vAlign w:val="center"/>
          </w:tcPr>
          <w:p w14:paraId="0938B5AA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га</w:t>
            </w:r>
          </w:p>
        </w:tc>
        <w:tc>
          <w:tcPr>
            <w:tcW w:w="2741" w:type="dxa"/>
            <w:vAlign w:val="center"/>
          </w:tcPr>
          <w:p w14:paraId="5F9DDE33" w14:textId="77777777" w:rsidR="000656D4" w:rsidRPr="0081669B" w:rsidRDefault="000656D4" w:rsidP="0081669B">
            <w:pPr>
              <w:jc w:val="center"/>
              <w:rPr>
                <w:rFonts w:eastAsia="Calibri"/>
                <w:lang w:eastAsia="en-US"/>
              </w:rPr>
            </w:pPr>
            <w:r w:rsidRPr="0081669B">
              <w:rPr>
                <w:rFonts w:eastAsia="Calibri"/>
                <w:lang w:eastAsia="en-US"/>
              </w:rPr>
              <w:t>0,3 га на 1000 га</w:t>
            </w:r>
          </w:p>
        </w:tc>
      </w:tr>
    </w:tbl>
    <w:p w14:paraId="000AB762" w14:textId="77777777" w:rsidR="000656D4" w:rsidRPr="0081669B" w:rsidRDefault="000656D4" w:rsidP="0081669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669B">
        <w:rPr>
          <w:rFonts w:eastAsia="Calibri"/>
          <w:sz w:val="28"/>
          <w:szCs w:val="28"/>
          <w:lang w:eastAsia="en-US"/>
        </w:rPr>
        <w:t>Конкретный перечень и объем мероприятий определяются в проектах освоения лесов.</w:t>
      </w:r>
    </w:p>
    <w:p w14:paraId="3629E8B8" w14:textId="3F90B151" w:rsidR="000656D4" w:rsidRPr="007F48A9" w:rsidRDefault="000656D4" w:rsidP="007F48A9">
      <w:pPr>
        <w:keepNext/>
        <w:spacing w:before="480" w:after="480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7F48A9">
        <w:rPr>
          <w:rFonts w:eastAsia="Calibri"/>
          <w:sz w:val="28"/>
          <w:szCs w:val="28"/>
          <w:u w:val="single"/>
          <w:lang w:eastAsia="en-US"/>
        </w:rPr>
        <w:t>Подкормка охотничьих животных.</w:t>
      </w:r>
    </w:p>
    <w:p w14:paraId="00D1A494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В целях сохранения поголовья охотничьих животных в зимнее время необходимо регулярно производить их подкормку.</w:t>
      </w:r>
    </w:p>
    <w:p w14:paraId="05A378B1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Предусматривается следующая продолжительность подкормки:</w:t>
      </w:r>
    </w:p>
    <w:p w14:paraId="6B59D73F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для косули 150 дней с 1 ноября до 1 апреля;</w:t>
      </w:r>
    </w:p>
    <w:p w14:paraId="70A37305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для кабана 90 дней с 1 декабря по 1 марта;</w:t>
      </w:r>
    </w:p>
    <w:p w14:paraId="49806D65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для зайца русака в течение всей зимы в наиболее морозные дни - 75 дней.</w:t>
      </w:r>
    </w:p>
    <w:p w14:paraId="5EF188CB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При интенсивном ведении сельского хозяйства, когда большинство полей остается под парами, лишь забота человека может сохранить численность этого вида и при этом необходимо проведение следующих мероприятий:</w:t>
      </w:r>
    </w:p>
    <w:p w14:paraId="7319AA10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-создание кормовых и ремизных площадок на удобных участках леса (лесные поляны на опушках леса);</w:t>
      </w:r>
    </w:p>
    <w:p w14:paraId="3A9E0B3E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-зимняя подкормка зайца русака клеверным сеном, зерновыми отходами в ящиках или под навесом, овсом.</w:t>
      </w:r>
    </w:p>
    <w:p w14:paraId="5C2224DC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 xml:space="preserve">Подкормка производится в сильные морозы из расчета (на одну голову в сутки): сено – </w:t>
      </w:r>
      <w:smartTag w:uri="urn:schemas-microsoft-com:office:smarttags" w:element="metricconverter">
        <w:smartTagPr>
          <w:attr w:name="ProductID" w:val="0.2 кг"/>
        </w:smartTagPr>
        <w:r w:rsidRPr="007F48A9">
          <w:rPr>
            <w:rFonts w:eastAsia="Calibri"/>
            <w:sz w:val="28"/>
            <w:szCs w:val="28"/>
            <w:lang w:eastAsia="en-US"/>
          </w:rPr>
          <w:t>0.2 кг</w:t>
        </w:r>
      </w:smartTag>
      <w:r w:rsidRPr="007F48A9">
        <w:rPr>
          <w:rFonts w:eastAsia="Calibri"/>
          <w:sz w:val="28"/>
          <w:szCs w:val="28"/>
          <w:lang w:eastAsia="en-US"/>
        </w:rPr>
        <w:t xml:space="preserve">, корнеплоды – </w:t>
      </w:r>
      <w:smartTag w:uri="urn:schemas-microsoft-com:office:smarttags" w:element="metricconverter">
        <w:smartTagPr>
          <w:attr w:name="ProductID" w:val="0.2 кг"/>
        </w:smartTagPr>
        <w:r w:rsidRPr="007F48A9">
          <w:rPr>
            <w:rFonts w:eastAsia="Calibri"/>
            <w:sz w:val="28"/>
            <w:szCs w:val="28"/>
            <w:lang w:eastAsia="en-US"/>
          </w:rPr>
          <w:t>0.2 кг</w:t>
        </w:r>
      </w:smartTag>
      <w:r w:rsidRPr="007F48A9">
        <w:rPr>
          <w:rFonts w:eastAsia="Calibri"/>
          <w:sz w:val="28"/>
          <w:szCs w:val="28"/>
          <w:lang w:eastAsia="en-US"/>
        </w:rPr>
        <w:t xml:space="preserve">, концентраты – </w:t>
      </w:r>
      <w:smartTag w:uri="urn:schemas-microsoft-com:office:smarttags" w:element="metricconverter">
        <w:smartTagPr>
          <w:attr w:name="ProductID" w:val="0.1 кг"/>
        </w:smartTagPr>
        <w:r w:rsidRPr="007F48A9">
          <w:rPr>
            <w:rFonts w:eastAsia="Calibri"/>
            <w:sz w:val="28"/>
            <w:szCs w:val="28"/>
            <w:lang w:eastAsia="en-US"/>
          </w:rPr>
          <w:t>0.1 кг</w:t>
        </w:r>
      </w:smartTag>
      <w:r w:rsidRPr="007F48A9">
        <w:rPr>
          <w:rFonts w:eastAsia="Calibri"/>
          <w:sz w:val="28"/>
          <w:szCs w:val="28"/>
          <w:lang w:eastAsia="en-US"/>
        </w:rPr>
        <w:t xml:space="preserve">, соль – </w:t>
      </w:r>
      <w:smartTag w:uri="urn:schemas-microsoft-com:office:smarttags" w:element="metricconverter">
        <w:smartTagPr>
          <w:attr w:name="ProductID" w:val="0.003 кг"/>
        </w:smartTagPr>
        <w:r w:rsidRPr="007F48A9">
          <w:rPr>
            <w:rFonts w:eastAsia="Calibri"/>
            <w:sz w:val="28"/>
            <w:szCs w:val="28"/>
            <w:lang w:eastAsia="en-US"/>
          </w:rPr>
          <w:t>0.003 кг</w:t>
        </w:r>
      </w:smartTag>
      <w:r w:rsidRPr="007F48A9">
        <w:rPr>
          <w:rFonts w:eastAsia="Calibri"/>
          <w:sz w:val="28"/>
          <w:szCs w:val="28"/>
          <w:lang w:eastAsia="en-US"/>
        </w:rPr>
        <w:t>.</w:t>
      </w:r>
    </w:p>
    <w:p w14:paraId="24ECF5DF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 xml:space="preserve">Подкормочные площадки для кабана закладывают в тех местах, где постоянно обитает этот зверь. Для косули – на полянах или прогалинах с хорошим обзором и подходом к ним (не менее </w:t>
      </w:r>
      <w:smartTag w:uri="urn:schemas-microsoft-com:office:smarttags" w:element="metricconverter">
        <w:smartTagPr>
          <w:attr w:name="ProductID" w:val="100 м"/>
        </w:smartTagPr>
        <w:r w:rsidRPr="007F48A9">
          <w:rPr>
            <w:rFonts w:eastAsia="Calibri"/>
            <w:sz w:val="28"/>
            <w:szCs w:val="28"/>
            <w:lang w:eastAsia="en-US"/>
          </w:rPr>
          <w:t>100 м</w:t>
        </w:r>
      </w:smartTag>
      <w:r w:rsidRPr="007F48A9">
        <w:rPr>
          <w:rFonts w:eastAsia="Calibri"/>
          <w:sz w:val="28"/>
          <w:szCs w:val="28"/>
          <w:lang w:eastAsia="en-US"/>
        </w:rPr>
        <w:t>.).</w:t>
      </w:r>
    </w:p>
    <w:p w14:paraId="31A13FB5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Подкормочная площадка для зайца – русака имеет размеры 10х15 м, на ней устраивается из подручного материала навес, где вывешиваются или выставляются снопики сена и устанавливается корыто для выкладки концентрированных кормов, а также солонец типа «пень». В лесных массивах устраивать солонцы для зайца нецелесообразно, т.к. он посещает солонцы, устроенные для копытных.</w:t>
      </w:r>
    </w:p>
    <w:p w14:paraId="1215D87A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Рекомендуемые параметры разрешенного использования лесов при ведении охотничьего хозяйства, с учетом распределения территории лесничества по категориям земель, приведены в таблице 2.5.4</w:t>
      </w:r>
    </w:p>
    <w:p w14:paraId="6B1E6C00" w14:textId="77777777" w:rsidR="000656D4" w:rsidRPr="007F48A9" w:rsidRDefault="000656D4" w:rsidP="007F48A9">
      <w:pPr>
        <w:keepNext/>
        <w:spacing w:before="360" w:line="259" w:lineRule="auto"/>
        <w:jc w:val="right"/>
        <w:rPr>
          <w:rFonts w:eastAsia="Calibri"/>
          <w:sz w:val="28"/>
          <w:szCs w:val="28"/>
        </w:rPr>
      </w:pPr>
      <w:r w:rsidRPr="007F48A9">
        <w:rPr>
          <w:rFonts w:eastAsia="Calibri"/>
          <w:sz w:val="28"/>
          <w:szCs w:val="28"/>
        </w:rPr>
        <w:t>Таблица 2.5.4</w:t>
      </w:r>
    </w:p>
    <w:p w14:paraId="00D40F92" w14:textId="2CEF373C" w:rsidR="000656D4" w:rsidRPr="007F48A9" w:rsidRDefault="000656D4" w:rsidP="007F48A9">
      <w:pPr>
        <w:keepNext/>
        <w:spacing w:before="360" w:after="480" w:line="259" w:lineRule="auto"/>
        <w:jc w:val="center"/>
        <w:rPr>
          <w:rFonts w:eastAsia="Calibri"/>
          <w:sz w:val="28"/>
          <w:szCs w:val="28"/>
        </w:rPr>
      </w:pPr>
      <w:r w:rsidRPr="007F48A9">
        <w:rPr>
          <w:rFonts w:eastAsia="Calibri"/>
          <w:sz w:val="28"/>
          <w:szCs w:val="28"/>
        </w:rPr>
        <w:t>Параметры разрешенного использования лесов при осуществлении видов деятельности в сфере охотничьего хозяйства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41"/>
        <w:gridCol w:w="5565"/>
        <w:gridCol w:w="882"/>
        <w:gridCol w:w="2256"/>
      </w:tblGrid>
      <w:tr w:rsidR="000656D4" w:rsidRPr="000656D4" w14:paraId="15B21019" w14:textId="77777777" w:rsidTr="007F48A9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093D" w14:textId="77777777" w:rsidR="000656D4" w:rsidRPr="000656D4" w:rsidRDefault="000656D4" w:rsidP="007F48A9">
            <w:pPr>
              <w:jc w:val="center"/>
            </w:pPr>
            <w:r w:rsidRPr="000656D4">
              <w:t>№ п/п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41A6" w14:textId="77777777" w:rsidR="000656D4" w:rsidRPr="000656D4" w:rsidRDefault="000656D4" w:rsidP="007F48A9">
            <w:pPr>
              <w:jc w:val="center"/>
            </w:pPr>
            <w:r w:rsidRPr="000656D4">
              <w:t>Виды мероприятий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7678" w14:textId="77777777" w:rsidR="000656D4" w:rsidRPr="000656D4" w:rsidRDefault="000656D4" w:rsidP="007F48A9">
            <w:pPr>
              <w:jc w:val="center"/>
            </w:pPr>
            <w:r w:rsidRPr="000656D4">
              <w:t>Ед. изм.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8222" w14:textId="77777777" w:rsidR="000656D4" w:rsidRPr="000656D4" w:rsidRDefault="000656D4" w:rsidP="007F48A9">
            <w:pPr>
              <w:jc w:val="center"/>
            </w:pPr>
            <w:r w:rsidRPr="000656D4">
              <w:t>Ежегодный допустимый объем</w:t>
            </w:r>
          </w:p>
        </w:tc>
      </w:tr>
      <w:tr w:rsidR="000656D4" w:rsidRPr="000656D4" w14:paraId="196D88A1" w14:textId="77777777" w:rsidTr="007F48A9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4CF8" w14:textId="77777777" w:rsidR="000656D4" w:rsidRPr="000656D4" w:rsidRDefault="000656D4" w:rsidP="007F48A9">
            <w:pPr>
              <w:jc w:val="center"/>
            </w:pPr>
            <w:r w:rsidRPr="000656D4">
              <w:t>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C7A5" w14:textId="77777777" w:rsidR="000656D4" w:rsidRPr="000656D4" w:rsidRDefault="000656D4" w:rsidP="007F48A9">
            <w:pPr>
              <w:jc w:val="center"/>
            </w:pPr>
            <w:r w:rsidRPr="000656D4"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E108" w14:textId="77777777" w:rsidR="000656D4" w:rsidRPr="000656D4" w:rsidRDefault="000656D4" w:rsidP="007F48A9">
            <w:pPr>
              <w:jc w:val="center"/>
            </w:pPr>
            <w:r w:rsidRPr="000656D4"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AC72" w14:textId="77777777" w:rsidR="000656D4" w:rsidRPr="000656D4" w:rsidRDefault="000656D4" w:rsidP="007F48A9">
            <w:pPr>
              <w:jc w:val="center"/>
            </w:pPr>
            <w:r w:rsidRPr="000656D4">
              <w:t>4</w:t>
            </w:r>
          </w:p>
        </w:tc>
      </w:tr>
      <w:tr w:rsidR="000656D4" w:rsidRPr="000656D4" w14:paraId="5398D10C" w14:textId="77777777" w:rsidTr="007F48A9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3BAB" w14:textId="77777777" w:rsidR="000656D4" w:rsidRPr="000656D4" w:rsidRDefault="000656D4" w:rsidP="007F48A9">
            <w:pPr>
              <w:jc w:val="center"/>
            </w:pPr>
            <w:r w:rsidRPr="000656D4">
              <w:t>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C4EC" w14:textId="77777777" w:rsidR="000656D4" w:rsidRPr="000656D4" w:rsidRDefault="000656D4" w:rsidP="007F48A9">
            <w:pPr>
              <w:jc w:val="center"/>
            </w:pPr>
            <w:r w:rsidRPr="000656D4">
              <w:t>Устройство подкормочных площадок (комплексных подкормочных сооружений)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553F" w14:textId="77777777" w:rsidR="000656D4" w:rsidRPr="000656D4" w:rsidRDefault="000656D4" w:rsidP="007F48A9">
            <w:pPr>
              <w:jc w:val="center"/>
            </w:pPr>
            <w:r w:rsidRPr="000656D4">
              <w:t>шт./</w:t>
            </w:r>
          </w:p>
          <w:p w14:paraId="33061E9D" w14:textId="77777777" w:rsidR="000656D4" w:rsidRPr="000656D4" w:rsidRDefault="000656D4" w:rsidP="007F48A9">
            <w:pPr>
              <w:jc w:val="center"/>
            </w:pPr>
            <w:smartTag w:uri="urn:schemas-microsoft-com:office:smarttags" w:element="metricconverter">
              <w:smartTagPr>
                <w:attr w:name="ProductID" w:val="100 га"/>
              </w:smartTagPr>
              <w:r w:rsidRPr="000656D4">
                <w:t>100 га</w:t>
              </w:r>
            </w:smartTag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46E1" w14:textId="7026C539" w:rsidR="000656D4" w:rsidRPr="000656D4" w:rsidRDefault="000656D4" w:rsidP="007F48A9">
            <w:pPr>
              <w:jc w:val="center"/>
            </w:pPr>
            <w:r w:rsidRPr="000656D4">
              <w:t>7</w:t>
            </w:r>
          </w:p>
        </w:tc>
      </w:tr>
      <w:tr w:rsidR="000656D4" w:rsidRPr="000656D4" w14:paraId="4839027D" w14:textId="77777777" w:rsidTr="007F48A9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92C0" w14:textId="77777777" w:rsidR="000656D4" w:rsidRPr="000656D4" w:rsidRDefault="000656D4" w:rsidP="007F48A9">
            <w:pPr>
              <w:jc w:val="center"/>
            </w:pPr>
            <w:r w:rsidRPr="000656D4">
              <w:t>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9DFB" w14:textId="77777777" w:rsidR="000656D4" w:rsidRPr="000656D4" w:rsidRDefault="000656D4" w:rsidP="007F48A9">
            <w:pPr>
              <w:jc w:val="center"/>
            </w:pPr>
            <w:r w:rsidRPr="000656D4">
              <w:t>Устройство кормушек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4B93" w14:textId="77777777" w:rsidR="000656D4" w:rsidRPr="000656D4" w:rsidRDefault="000656D4" w:rsidP="007F48A9">
            <w:pPr>
              <w:jc w:val="center"/>
            </w:pPr>
            <w:r w:rsidRPr="000656D4">
              <w:t>-//-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1261" w14:textId="1A69000A" w:rsidR="000656D4" w:rsidRPr="000656D4" w:rsidRDefault="000656D4" w:rsidP="007F48A9">
            <w:pPr>
              <w:jc w:val="center"/>
            </w:pPr>
            <w:r w:rsidRPr="000656D4">
              <w:t>14</w:t>
            </w:r>
          </w:p>
        </w:tc>
      </w:tr>
      <w:tr w:rsidR="000656D4" w:rsidRPr="000656D4" w14:paraId="119264C0" w14:textId="77777777" w:rsidTr="007F48A9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4D00" w14:textId="77777777" w:rsidR="000656D4" w:rsidRPr="000656D4" w:rsidRDefault="000656D4" w:rsidP="007F48A9">
            <w:pPr>
              <w:jc w:val="center"/>
            </w:pPr>
            <w:r w:rsidRPr="000656D4">
              <w:t>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DFCD" w14:textId="77777777" w:rsidR="000656D4" w:rsidRPr="000656D4" w:rsidRDefault="000656D4" w:rsidP="007F48A9">
            <w:pPr>
              <w:jc w:val="center"/>
            </w:pPr>
            <w:r w:rsidRPr="000656D4">
              <w:t>Устройство солонцов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9D68" w14:textId="77777777" w:rsidR="000656D4" w:rsidRPr="000656D4" w:rsidRDefault="000656D4" w:rsidP="007F48A9">
            <w:pPr>
              <w:jc w:val="center"/>
            </w:pPr>
            <w:r w:rsidRPr="000656D4">
              <w:t>-//-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61D7" w14:textId="49333B80" w:rsidR="000656D4" w:rsidRPr="000656D4" w:rsidRDefault="000656D4" w:rsidP="007F48A9">
            <w:pPr>
              <w:jc w:val="center"/>
            </w:pPr>
            <w:r w:rsidRPr="000656D4">
              <w:t>14</w:t>
            </w:r>
          </w:p>
        </w:tc>
      </w:tr>
      <w:tr w:rsidR="000656D4" w:rsidRPr="000656D4" w14:paraId="7A82D0D1" w14:textId="77777777" w:rsidTr="007F48A9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E5F4" w14:textId="77777777" w:rsidR="000656D4" w:rsidRPr="000656D4" w:rsidRDefault="000656D4" w:rsidP="007F48A9">
            <w:pPr>
              <w:jc w:val="center"/>
            </w:pPr>
            <w:r w:rsidRPr="000656D4">
              <w:t>4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111" w14:textId="77777777" w:rsidR="000656D4" w:rsidRPr="000656D4" w:rsidRDefault="000656D4" w:rsidP="007F48A9">
            <w:pPr>
              <w:jc w:val="center"/>
            </w:pPr>
            <w:r w:rsidRPr="000656D4">
              <w:t>Устройство охотничьих вышек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0155" w14:textId="77777777" w:rsidR="000656D4" w:rsidRPr="000656D4" w:rsidRDefault="000656D4" w:rsidP="007F48A9">
            <w:pPr>
              <w:jc w:val="center"/>
            </w:pPr>
            <w:r w:rsidRPr="000656D4">
              <w:t>-//-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F0A5" w14:textId="4D7E7C5C" w:rsidR="000656D4" w:rsidRPr="000656D4" w:rsidRDefault="000656D4" w:rsidP="007F48A9">
            <w:pPr>
              <w:jc w:val="center"/>
            </w:pPr>
            <w:r w:rsidRPr="000656D4">
              <w:t>4</w:t>
            </w:r>
          </w:p>
        </w:tc>
      </w:tr>
    </w:tbl>
    <w:p w14:paraId="7F1EE5E0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При этом следует иметь в виду, что приведенные в таблице параметры носят ориентировочный характер. Конкретные перечень и объемы разрешенных к проведению мероприятий при использовании лесов для ведения охотничьего хозяйства должны разрабатываться на основе специальных обследований конкретного лесного участка, в соответствии с которым разрабатывается проект его освоения.</w:t>
      </w:r>
    </w:p>
    <w:p w14:paraId="5F65D1C9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 xml:space="preserve">Лица, которым предоставлены лесные участки, не вправе препятствовать доступу граждан на эти лесные участки. Предоставленные гражданам и юридическим лицам лесные участки могут быть огорожены только в случаях, предусмотренных Лесным кодексом РФ. </w:t>
      </w:r>
    </w:p>
    <w:p w14:paraId="602DFF55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В соответствии со статьями 11 и 37 Лесного кодекса Российской Федерации, использование гражданами лесов лесничества для любительской охоты и спортивной охоты, если таковы разрешены, осуществляется без предоставления лесных участков.</w:t>
      </w:r>
    </w:p>
    <w:p w14:paraId="5FA94E9F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Использование гражданами лесов для любительской и спортивной охоты осуществляется в соответствии с законодательством о животном мире и только на территории лесных участков, не переданных в аренду для использования в рекреационных целях.</w:t>
      </w:r>
    </w:p>
    <w:p w14:paraId="38551DD7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Лица и юридические лица, использующие лесные участки для осуществления видов деятельности в сфере охотничьего хозяйства, обязаны:</w:t>
      </w:r>
    </w:p>
    <w:p w14:paraId="346684C4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– осуществлять использование лесных участков в соответствии с проектом освоения лесов;</w:t>
      </w:r>
    </w:p>
    <w:p w14:paraId="5C002DDD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– соблюдать условия договора аренды лесного участка;</w:t>
      </w:r>
    </w:p>
    <w:p w14:paraId="0DEC6F40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– не допускать нанесения вреда здоровью граждан, окружающей природной среде;</w:t>
      </w:r>
    </w:p>
    <w:p w14:paraId="4274964F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– предотвращать при использовании лесных участков возникновение эрозии почв, исключать или ограничивать негативное воздействие на состояние и воспроизводство лесов, а также на состояние водных и других природных объектов;</w:t>
      </w:r>
    </w:p>
    <w:p w14:paraId="0DB7270C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– соблюдать правила пожарной и санитарной безопасности в лесах;</w:t>
      </w:r>
    </w:p>
    <w:p w14:paraId="4661C2BD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– снести объекты лесной инфраструктуры после того, как в них отпадает необходимость и рекультивировать земли, на которых они располагались;</w:t>
      </w:r>
    </w:p>
    <w:p w14:paraId="2F789C29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– в установленном порядке представлять отчет об использовании лесов для осуществления видов деятельности в сфере охотничьего хозяйства в орган исполнительной государственной власти Республики Ингушетии, осуществляющей государственную политику в области лесных отношений, согласно статьи 49 Лесного кодекса РФ;</w:t>
      </w:r>
    </w:p>
    <w:p w14:paraId="410BA005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– выполнять другие обязанности, предусмотренные лесным законодательством и законодательством о животном мире.</w:t>
      </w:r>
    </w:p>
    <w:p w14:paraId="59C36915" w14:textId="4C6CFF00" w:rsidR="000656D4" w:rsidRPr="007F48A9" w:rsidRDefault="000656D4" w:rsidP="007F48A9">
      <w:pPr>
        <w:keepNext/>
        <w:spacing w:before="480" w:after="480" w:line="259" w:lineRule="auto"/>
        <w:jc w:val="center"/>
        <w:rPr>
          <w:b/>
          <w:sz w:val="28"/>
          <w:szCs w:val="28"/>
          <w:lang w:eastAsia="en-US"/>
        </w:rPr>
      </w:pPr>
      <w:r w:rsidRPr="007F48A9">
        <w:rPr>
          <w:b/>
          <w:sz w:val="28"/>
          <w:szCs w:val="28"/>
          <w:lang w:eastAsia="en-US"/>
        </w:rPr>
        <w:t>2.5.2. Перечень разрешенных для размещения объектов</w:t>
      </w:r>
      <w:r w:rsidR="007F48A9" w:rsidRPr="007F48A9">
        <w:rPr>
          <w:b/>
          <w:sz w:val="28"/>
          <w:szCs w:val="28"/>
          <w:lang w:eastAsia="en-US"/>
        </w:rPr>
        <w:t xml:space="preserve"> </w:t>
      </w:r>
      <w:r w:rsidRPr="007F48A9">
        <w:rPr>
          <w:b/>
          <w:sz w:val="28"/>
          <w:szCs w:val="28"/>
          <w:lang w:eastAsia="en-US"/>
        </w:rPr>
        <w:t>охотничьей инфраструктуры</w:t>
      </w:r>
    </w:p>
    <w:p w14:paraId="666199C3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Согласно распоряжению Правительства РФ от 11.07.2012 № 1283-р «Об утверждении Перечня объектов лесной инфраструктуры для защитных лесов, эксплуатационных лесов и резервных лесов» помимо объектов, указанных в разделе 1.1.10. допускается создание объектов лесной инфраструктуры в целях осуществления видов деятельности в сфере охотничьего хозяйства в защитных лесах, за исключением зеленых зон:</w:t>
      </w:r>
    </w:p>
    <w:p w14:paraId="4954C4C0" w14:textId="078E35C6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объекты охотничьей инфраструктуры, предусмотренные Федеральным законом РФ от 23.07.2013 № 201-ФЗ «Об охоте и о сохранении охотничьих ресурсов и внесении изменений в отдельные законодательные акты Российской Федерации».</w:t>
      </w:r>
    </w:p>
    <w:p w14:paraId="540CDDB4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На территории лесных участков, предоставленных в аренду, в целях осуществления видов деятельности в сфере охотничьего хозяйства допускается строительство и эксплуатация следующих объектов охотничьей инфраструктуры и объектов, обеспечивающих осуществление данного вида использования лесов:</w:t>
      </w:r>
    </w:p>
    <w:p w14:paraId="0CA22812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охотничьих баз;</w:t>
      </w:r>
    </w:p>
    <w:p w14:paraId="43E800AC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охотничьих домиков;</w:t>
      </w:r>
    </w:p>
    <w:p w14:paraId="366EA0EC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егерских кордонов;</w:t>
      </w:r>
    </w:p>
    <w:p w14:paraId="4D2060CA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вольеров для животных;</w:t>
      </w:r>
    </w:p>
    <w:p w14:paraId="6E2E042A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складских помещений;</w:t>
      </w:r>
    </w:p>
    <w:p w14:paraId="7662B6D7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навесов;</w:t>
      </w:r>
    </w:p>
    <w:p w14:paraId="440D5269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стрелковых вышек;</w:t>
      </w:r>
    </w:p>
    <w:p w14:paraId="4E1F6D2C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лабазов;</w:t>
      </w:r>
    </w:p>
    <w:p w14:paraId="26AC0176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засидок;</w:t>
      </w:r>
    </w:p>
    <w:p w14:paraId="2FC0C27E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скрадок;</w:t>
      </w:r>
    </w:p>
    <w:p w14:paraId="10F21F36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ловушек;</w:t>
      </w:r>
    </w:p>
    <w:p w14:paraId="33A42060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кормохранилищ;</w:t>
      </w:r>
    </w:p>
    <w:p w14:paraId="3A7AE0D6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питомников диких животных;</w:t>
      </w:r>
    </w:p>
    <w:p w14:paraId="1710430B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кинологических сооружений;</w:t>
      </w:r>
    </w:p>
    <w:p w14:paraId="65E8B38B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питомников собак охотничьих пород;</w:t>
      </w:r>
    </w:p>
    <w:p w14:paraId="2B3CBE54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 подкормочных сооружений;</w:t>
      </w:r>
    </w:p>
    <w:p w14:paraId="545E6665" w14:textId="77777777" w:rsidR="000656D4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 сооружений и объектов благоустройства, предназначенных для осуществления видов деятельности в сфере охотничьего хозяйства;</w:t>
      </w:r>
    </w:p>
    <w:p w14:paraId="5AFEE830" w14:textId="10AEA3BF" w:rsidR="00A9121E" w:rsidRPr="007F48A9" w:rsidRDefault="000656D4" w:rsidP="007F48A9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8A9">
        <w:rPr>
          <w:rFonts w:eastAsia="Calibri"/>
          <w:sz w:val="28"/>
          <w:szCs w:val="28"/>
          <w:lang w:eastAsia="en-US"/>
        </w:rPr>
        <w:t>- лесных дорог и других линейных объектов, необходимых для осуществления видов деятельности в сфере охотничьего хозяйства.</w:t>
      </w:r>
    </w:p>
    <w:sectPr w:rsidR="00A9121E" w:rsidRPr="007F48A9" w:rsidSect="000631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1CC"/>
    <w:multiLevelType w:val="hybridMultilevel"/>
    <w:tmpl w:val="BCF0D77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AED"/>
    <w:rsid w:val="000631AF"/>
    <w:rsid w:val="000656D4"/>
    <w:rsid w:val="00233EB1"/>
    <w:rsid w:val="002F12DE"/>
    <w:rsid w:val="005A4EC4"/>
    <w:rsid w:val="005C247D"/>
    <w:rsid w:val="007F48A9"/>
    <w:rsid w:val="0081669B"/>
    <w:rsid w:val="00A667CE"/>
    <w:rsid w:val="00A9121E"/>
    <w:rsid w:val="00AE7AED"/>
    <w:rsid w:val="00D14195"/>
    <w:rsid w:val="00F5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7EB02E"/>
  <w15:chartTrackingRefBased/>
  <w15:docId w15:val="{A34F86F9-2955-46E1-BC4C-B36BF9EB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4761</Words>
  <Characters>27143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7</cp:revision>
  <dcterms:created xsi:type="dcterms:W3CDTF">2021-12-22T06:34:00Z</dcterms:created>
  <dcterms:modified xsi:type="dcterms:W3CDTF">2021-12-26T13:29:00Z</dcterms:modified>
</cp:coreProperties>
</file>